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E5191" w14:textId="2AACC27F" w:rsidR="00103108" w:rsidRDefault="00000000">
      <w:pPr>
        <w:rPr>
          <w:rFonts w:ascii="Times New Roman" w:hAnsi="Times New Roman"/>
          <w:sz w:val="24"/>
        </w:rPr>
        <w:sectPr w:rsidR="00103108" w:rsidSect="00C2412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decimal"/>
            <w:numStart w:val="0"/>
          </w:endnotePr>
          <w:pgSz w:w="12240" w:h="15840"/>
          <w:pgMar w:top="1440" w:right="1080" w:bottom="1440" w:left="1080" w:header="576" w:footer="720" w:gutter="0"/>
          <w:cols w:space="720"/>
          <w:titlePg/>
          <w:docGrid w:linePitch="272"/>
        </w:sectPr>
      </w:pPr>
      <w:r>
        <w:rPr>
          <w:rFonts w:ascii="Arial" w:hAnsi="Arial" w:cs="Arial"/>
          <w:noProof/>
          <w:sz w:val="18"/>
          <w:szCs w:val="18"/>
          <w:lang w:eastAsia="zh-TW"/>
        </w:rPr>
        <w:pict w14:anchorId="0D78918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6.8pt;margin-top:54.55pt;width:75.75pt;height:14.1pt;z-index:251657728;mso-width-relative:margin;mso-height-relative:margin" stroked="f">
            <v:textbox>
              <w:txbxContent>
                <w:p w14:paraId="7F30272B" w14:textId="77777777" w:rsidR="00B40278" w:rsidRPr="00B40278" w:rsidRDefault="00B40278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14:paraId="59CBE08C" w14:textId="77777777" w:rsidR="00D05B65" w:rsidRDefault="00D05B65">
      <w:pPr>
        <w:rPr>
          <w:rFonts w:ascii="Letter Gothic" w:hAnsi="Letter Gothic"/>
          <w:b/>
          <w:sz w:val="24"/>
        </w:rPr>
      </w:pPr>
    </w:p>
    <w:p w14:paraId="7D722F86" w14:textId="77777777" w:rsidR="00C2412F" w:rsidRDefault="00C2412F">
      <w:pPr>
        <w:rPr>
          <w:rFonts w:ascii="Letter Gothic" w:hAnsi="Letter Gothic"/>
          <w:b/>
          <w:sz w:val="24"/>
        </w:rPr>
      </w:pPr>
    </w:p>
    <w:p w14:paraId="209631A0" w14:textId="77777777" w:rsidR="00C2412F" w:rsidRDefault="00C2412F">
      <w:pPr>
        <w:rPr>
          <w:rFonts w:ascii="Letter Gothic" w:hAnsi="Letter Gothic"/>
          <w:b/>
          <w:sz w:val="24"/>
        </w:rPr>
        <w:sectPr w:rsidR="00C2412F">
          <w:endnotePr>
            <w:numFmt w:val="decimal"/>
            <w:numStart w:val="0"/>
          </w:endnotePr>
          <w:type w:val="continuous"/>
          <w:pgSz w:w="12240" w:h="15840"/>
          <w:pgMar w:top="1440" w:right="1800" w:bottom="1440" w:left="1800" w:header="720" w:footer="720" w:gutter="0"/>
          <w:cols w:space="720"/>
        </w:sectPr>
      </w:pPr>
    </w:p>
    <w:p w14:paraId="3CFA8A09" w14:textId="18B67183" w:rsidR="003E5C49" w:rsidRPr="00F46469" w:rsidRDefault="00F46469" w:rsidP="003E5C49">
      <w:pPr>
        <w:rPr>
          <w:rFonts w:ascii="Arial" w:hAnsi="Arial" w:cs="Arial"/>
          <w:sz w:val="24"/>
          <w:szCs w:val="24"/>
        </w:rPr>
      </w:pPr>
      <w:r w:rsidRPr="00F46469">
        <w:rPr>
          <w:rFonts w:ascii="Arial" w:hAnsi="Arial" w:cs="Arial"/>
          <w:sz w:val="24"/>
          <w:szCs w:val="24"/>
        </w:rPr>
        <w:t>AMIM-SI-WR</w:t>
      </w:r>
      <w:r w:rsidR="003E5C49" w:rsidRPr="00F46469">
        <w:rPr>
          <w:rFonts w:ascii="Arial" w:hAnsi="Arial" w:cs="Arial"/>
          <w:sz w:val="24"/>
          <w:szCs w:val="24"/>
        </w:rPr>
        <w:tab/>
      </w:r>
      <w:r w:rsidR="003E5C49" w:rsidRPr="00F46469">
        <w:rPr>
          <w:rFonts w:ascii="Arial" w:hAnsi="Arial" w:cs="Arial"/>
          <w:sz w:val="24"/>
          <w:szCs w:val="24"/>
        </w:rPr>
        <w:tab/>
      </w:r>
      <w:r w:rsidR="003E5C49" w:rsidRPr="00F46469">
        <w:rPr>
          <w:rFonts w:ascii="Arial" w:hAnsi="Arial" w:cs="Arial"/>
          <w:sz w:val="24"/>
          <w:szCs w:val="24"/>
        </w:rPr>
        <w:tab/>
      </w:r>
      <w:r w:rsidR="003E5C49" w:rsidRPr="00F46469">
        <w:rPr>
          <w:rFonts w:ascii="Arial" w:hAnsi="Arial" w:cs="Arial"/>
          <w:sz w:val="24"/>
          <w:szCs w:val="24"/>
        </w:rPr>
        <w:tab/>
      </w:r>
      <w:r w:rsidR="003E5C49" w:rsidRPr="00F46469">
        <w:rPr>
          <w:rFonts w:ascii="Arial" w:hAnsi="Arial" w:cs="Arial"/>
          <w:sz w:val="24"/>
          <w:szCs w:val="24"/>
        </w:rPr>
        <w:tab/>
      </w:r>
      <w:r w:rsidR="003E5C49" w:rsidRPr="00F46469">
        <w:rPr>
          <w:rFonts w:ascii="Arial" w:hAnsi="Arial" w:cs="Arial"/>
          <w:sz w:val="24"/>
          <w:szCs w:val="24"/>
        </w:rPr>
        <w:tab/>
      </w:r>
      <w:r w:rsidR="00C2412F" w:rsidRPr="00F46469">
        <w:rPr>
          <w:rFonts w:ascii="Arial" w:hAnsi="Arial" w:cs="Arial"/>
          <w:sz w:val="24"/>
          <w:szCs w:val="24"/>
        </w:rPr>
        <w:tab/>
      </w:r>
      <w:r w:rsidR="00C2412F" w:rsidRPr="00F46469">
        <w:rPr>
          <w:rFonts w:ascii="Arial" w:hAnsi="Arial" w:cs="Arial"/>
          <w:sz w:val="24"/>
          <w:szCs w:val="24"/>
        </w:rPr>
        <w:tab/>
      </w:r>
      <w:r w:rsidR="003E5C49" w:rsidRPr="00F46469">
        <w:rPr>
          <w:rFonts w:ascii="Arial" w:hAnsi="Arial" w:cs="Arial"/>
          <w:sz w:val="24"/>
          <w:szCs w:val="24"/>
        </w:rPr>
        <w:tab/>
      </w:r>
      <w:r w:rsidR="00CD3543" w:rsidRPr="00F46469">
        <w:rPr>
          <w:rFonts w:ascii="Arial" w:hAnsi="Arial" w:cs="Arial"/>
          <w:sz w:val="24"/>
          <w:szCs w:val="24"/>
        </w:rPr>
        <w:t>1</w:t>
      </w:r>
      <w:r w:rsidR="00C91952" w:rsidRPr="00F46469">
        <w:rPr>
          <w:rFonts w:ascii="Arial" w:hAnsi="Arial" w:cs="Arial"/>
          <w:sz w:val="24"/>
          <w:szCs w:val="24"/>
        </w:rPr>
        <w:t xml:space="preserve"> </w:t>
      </w:r>
      <w:r w:rsidR="002B4A74" w:rsidRPr="00F46469">
        <w:rPr>
          <w:rFonts w:ascii="Arial" w:hAnsi="Arial" w:cs="Arial"/>
          <w:sz w:val="24"/>
          <w:szCs w:val="24"/>
        </w:rPr>
        <w:t>November</w:t>
      </w:r>
      <w:r w:rsidR="00C91952" w:rsidRPr="00F46469">
        <w:rPr>
          <w:rFonts w:ascii="Arial" w:hAnsi="Arial" w:cs="Arial"/>
          <w:sz w:val="24"/>
          <w:szCs w:val="24"/>
        </w:rPr>
        <w:t xml:space="preserve"> 20</w:t>
      </w:r>
      <w:r w:rsidR="00955EA9" w:rsidRPr="00F46469">
        <w:rPr>
          <w:rFonts w:ascii="Arial" w:hAnsi="Arial" w:cs="Arial"/>
          <w:sz w:val="24"/>
          <w:szCs w:val="24"/>
        </w:rPr>
        <w:t>2</w:t>
      </w:r>
      <w:r w:rsidR="004D11BE" w:rsidRPr="00F46469">
        <w:rPr>
          <w:rFonts w:ascii="Arial" w:hAnsi="Arial" w:cs="Arial"/>
          <w:sz w:val="24"/>
          <w:szCs w:val="24"/>
        </w:rPr>
        <w:t>4</w:t>
      </w:r>
    </w:p>
    <w:p w14:paraId="728E5CF9" w14:textId="77777777" w:rsidR="003E5C49" w:rsidRPr="00F46469" w:rsidRDefault="003E5C49" w:rsidP="003E5C49">
      <w:pPr>
        <w:rPr>
          <w:rFonts w:ascii="Arial" w:hAnsi="Arial" w:cs="Arial"/>
          <w:sz w:val="24"/>
          <w:szCs w:val="24"/>
        </w:rPr>
      </w:pPr>
    </w:p>
    <w:p w14:paraId="5A91B743" w14:textId="77777777" w:rsidR="003E5C49" w:rsidRPr="00F46469" w:rsidRDefault="003E5C49" w:rsidP="003E5C49">
      <w:pPr>
        <w:rPr>
          <w:rFonts w:ascii="Arial" w:hAnsi="Arial" w:cs="Arial"/>
          <w:sz w:val="24"/>
          <w:szCs w:val="24"/>
        </w:rPr>
      </w:pPr>
    </w:p>
    <w:p w14:paraId="23307A74" w14:textId="77777777" w:rsidR="003E5C49" w:rsidRPr="00F46469" w:rsidRDefault="003E5C49" w:rsidP="003E5C49">
      <w:pPr>
        <w:rPr>
          <w:rFonts w:ascii="Arial" w:hAnsi="Arial" w:cs="Arial"/>
          <w:sz w:val="24"/>
          <w:szCs w:val="24"/>
        </w:rPr>
      </w:pPr>
      <w:r w:rsidRPr="00F46469">
        <w:rPr>
          <w:rFonts w:ascii="Arial" w:hAnsi="Arial" w:cs="Arial"/>
          <w:sz w:val="24"/>
          <w:szCs w:val="24"/>
        </w:rPr>
        <w:t>MEMORANDUM FOR DISTRIBUTION</w:t>
      </w:r>
    </w:p>
    <w:p w14:paraId="15D68A50" w14:textId="77777777" w:rsidR="003E5C49" w:rsidRPr="00F46469" w:rsidRDefault="003E5C49" w:rsidP="003E5C49">
      <w:pPr>
        <w:rPr>
          <w:rFonts w:ascii="Arial" w:hAnsi="Arial" w:cs="Arial"/>
          <w:sz w:val="24"/>
          <w:szCs w:val="24"/>
        </w:rPr>
      </w:pPr>
    </w:p>
    <w:p w14:paraId="6284CE31" w14:textId="0AF31742" w:rsidR="003E5C49" w:rsidRPr="00F46469" w:rsidRDefault="008D2340" w:rsidP="003E5C49">
      <w:pPr>
        <w:rPr>
          <w:rFonts w:ascii="Arial" w:hAnsi="Arial" w:cs="Arial"/>
          <w:sz w:val="24"/>
          <w:szCs w:val="24"/>
        </w:rPr>
      </w:pPr>
      <w:r w:rsidRPr="00F46469">
        <w:rPr>
          <w:rFonts w:ascii="Arial" w:hAnsi="Arial" w:cs="Arial"/>
          <w:sz w:val="24"/>
          <w:szCs w:val="24"/>
        </w:rPr>
        <w:t>SUBJECT:  202</w:t>
      </w:r>
      <w:r w:rsidR="003A74BC" w:rsidRPr="00F46469">
        <w:rPr>
          <w:rFonts w:ascii="Arial" w:hAnsi="Arial" w:cs="Arial"/>
          <w:sz w:val="24"/>
          <w:szCs w:val="24"/>
        </w:rPr>
        <w:t>5</w:t>
      </w:r>
      <w:r w:rsidR="003E5C49" w:rsidRPr="00F46469">
        <w:rPr>
          <w:rFonts w:ascii="Arial" w:hAnsi="Arial" w:cs="Arial"/>
          <w:sz w:val="24"/>
          <w:szCs w:val="24"/>
        </w:rPr>
        <w:t xml:space="preserve"> Fort Sill Intramural Archery Memorandum of Instruction</w:t>
      </w:r>
    </w:p>
    <w:p w14:paraId="1BE7114F" w14:textId="77777777" w:rsidR="003E5C49" w:rsidRPr="00F46469" w:rsidRDefault="003E5C49" w:rsidP="003E5C49">
      <w:pPr>
        <w:rPr>
          <w:rFonts w:ascii="Arial" w:hAnsi="Arial" w:cs="Arial"/>
          <w:sz w:val="24"/>
          <w:szCs w:val="24"/>
        </w:rPr>
      </w:pPr>
    </w:p>
    <w:p w14:paraId="0A8FBF92" w14:textId="77777777" w:rsidR="003E5C49" w:rsidRPr="00F46469" w:rsidRDefault="003E5C49" w:rsidP="003E5C49">
      <w:pPr>
        <w:rPr>
          <w:rFonts w:ascii="Arial" w:hAnsi="Arial" w:cs="Arial"/>
          <w:sz w:val="24"/>
          <w:szCs w:val="24"/>
        </w:rPr>
      </w:pPr>
    </w:p>
    <w:p w14:paraId="0548EBF7" w14:textId="1F2079A8" w:rsidR="003E5C49" w:rsidRPr="00F46469" w:rsidRDefault="003E5C49" w:rsidP="00F46469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4"/>
          <w:szCs w:val="24"/>
        </w:rPr>
      </w:pPr>
      <w:r w:rsidRPr="00F46469">
        <w:rPr>
          <w:rFonts w:ascii="Arial" w:hAnsi="Arial" w:cs="Arial"/>
          <w:sz w:val="24"/>
          <w:szCs w:val="24"/>
        </w:rPr>
        <w:t xml:space="preserve">PURPOSE.  </w:t>
      </w:r>
      <w:r w:rsidR="00AE5875" w:rsidRPr="00F46469">
        <w:rPr>
          <w:rFonts w:ascii="Arial" w:hAnsi="Arial" w:cs="Arial"/>
          <w:sz w:val="24"/>
          <w:szCs w:val="24"/>
        </w:rPr>
        <w:t>This memorandum</w:t>
      </w:r>
      <w:r w:rsidRPr="00F46469">
        <w:rPr>
          <w:rFonts w:ascii="Arial" w:hAnsi="Arial" w:cs="Arial"/>
          <w:sz w:val="24"/>
          <w:szCs w:val="24"/>
        </w:rPr>
        <w:t xml:space="preserve"> prescribes the</w:t>
      </w:r>
      <w:r w:rsidR="00675AAF" w:rsidRPr="00F46469">
        <w:rPr>
          <w:rFonts w:ascii="Arial" w:hAnsi="Arial" w:cs="Arial"/>
          <w:sz w:val="24"/>
          <w:szCs w:val="24"/>
        </w:rPr>
        <w:t xml:space="preserve"> </w:t>
      </w:r>
      <w:r w:rsidRPr="00F46469">
        <w:rPr>
          <w:rFonts w:ascii="Arial" w:hAnsi="Arial" w:cs="Arial"/>
          <w:sz w:val="24"/>
          <w:szCs w:val="24"/>
        </w:rPr>
        <w:t>procedures a</w:t>
      </w:r>
      <w:r w:rsidR="008D2340" w:rsidRPr="00F46469">
        <w:rPr>
          <w:rFonts w:ascii="Arial" w:hAnsi="Arial" w:cs="Arial"/>
          <w:sz w:val="24"/>
          <w:szCs w:val="24"/>
        </w:rPr>
        <w:t>nd rules for conducting the 202</w:t>
      </w:r>
      <w:r w:rsidR="003A74BC" w:rsidRPr="00F46469">
        <w:rPr>
          <w:rFonts w:ascii="Arial" w:hAnsi="Arial" w:cs="Arial"/>
          <w:sz w:val="24"/>
          <w:szCs w:val="24"/>
        </w:rPr>
        <w:t>5</w:t>
      </w:r>
      <w:r w:rsidR="00F46469">
        <w:rPr>
          <w:rFonts w:ascii="Arial" w:hAnsi="Arial" w:cs="Arial"/>
          <w:sz w:val="24"/>
          <w:szCs w:val="24"/>
        </w:rPr>
        <w:t xml:space="preserve"> </w:t>
      </w:r>
      <w:r w:rsidRPr="00F46469">
        <w:rPr>
          <w:rFonts w:ascii="Arial" w:hAnsi="Arial" w:cs="Arial"/>
          <w:sz w:val="24"/>
          <w:szCs w:val="24"/>
        </w:rPr>
        <w:t>Fort Sill I</w:t>
      </w:r>
      <w:r w:rsidR="00A014F4" w:rsidRPr="00F46469">
        <w:rPr>
          <w:rFonts w:ascii="Arial" w:hAnsi="Arial" w:cs="Arial"/>
          <w:sz w:val="24"/>
          <w:szCs w:val="24"/>
        </w:rPr>
        <w:t>ntramural (IM)</w:t>
      </w:r>
      <w:r w:rsidRPr="00F46469">
        <w:rPr>
          <w:rFonts w:ascii="Arial" w:hAnsi="Arial" w:cs="Arial"/>
          <w:sz w:val="24"/>
          <w:szCs w:val="24"/>
        </w:rPr>
        <w:t xml:space="preserve"> Archery.</w:t>
      </w:r>
    </w:p>
    <w:p w14:paraId="59910E30" w14:textId="77777777" w:rsidR="003E5C49" w:rsidRPr="00F46469" w:rsidRDefault="003E5C49" w:rsidP="003E5C49">
      <w:pPr>
        <w:rPr>
          <w:rFonts w:ascii="Arial" w:hAnsi="Arial" w:cs="Arial"/>
          <w:sz w:val="24"/>
          <w:szCs w:val="24"/>
        </w:rPr>
      </w:pPr>
    </w:p>
    <w:p w14:paraId="2CDA2EC4" w14:textId="0AEAD231" w:rsidR="003E5C49" w:rsidRPr="00F46469" w:rsidRDefault="008D2340" w:rsidP="00DB65F5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4"/>
          <w:szCs w:val="24"/>
        </w:rPr>
      </w:pPr>
      <w:r w:rsidRPr="00F46469">
        <w:rPr>
          <w:rFonts w:ascii="Arial" w:hAnsi="Arial" w:cs="Arial"/>
          <w:sz w:val="24"/>
          <w:szCs w:val="24"/>
        </w:rPr>
        <w:t>GENERAL.  The 202</w:t>
      </w:r>
      <w:r w:rsidR="003A74BC" w:rsidRPr="00F46469">
        <w:rPr>
          <w:rFonts w:ascii="Arial" w:hAnsi="Arial" w:cs="Arial"/>
          <w:sz w:val="24"/>
          <w:szCs w:val="24"/>
        </w:rPr>
        <w:t>5</w:t>
      </w:r>
      <w:r w:rsidR="00A014F4" w:rsidRPr="00F46469">
        <w:rPr>
          <w:rFonts w:ascii="Arial" w:hAnsi="Arial" w:cs="Arial"/>
          <w:sz w:val="24"/>
          <w:szCs w:val="24"/>
        </w:rPr>
        <w:t xml:space="preserve"> Fort Sill I</w:t>
      </w:r>
      <w:r w:rsidR="003E5C49" w:rsidRPr="00F46469">
        <w:rPr>
          <w:rFonts w:ascii="Arial" w:hAnsi="Arial" w:cs="Arial"/>
          <w:sz w:val="24"/>
          <w:szCs w:val="24"/>
        </w:rPr>
        <w:t>M Archery will be scheduled as follows:</w:t>
      </w:r>
    </w:p>
    <w:p w14:paraId="4940DB30" w14:textId="77777777" w:rsidR="003E5C49" w:rsidRPr="00F46469" w:rsidRDefault="003E5C49" w:rsidP="003E5C49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58258CF0" w14:textId="77777777" w:rsidR="00675AAF" w:rsidRPr="00F46469" w:rsidRDefault="00675AAF" w:rsidP="003E5C49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  <w:r w:rsidRPr="00F46469">
        <w:rPr>
          <w:rFonts w:ascii="Arial" w:hAnsi="Arial" w:cs="Arial"/>
          <w:b/>
          <w:sz w:val="24"/>
          <w:szCs w:val="24"/>
        </w:rPr>
        <w:tab/>
      </w:r>
      <w:r w:rsidRPr="00F46469">
        <w:rPr>
          <w:rFonts w:ascii="Arial" w:hAnsi="Arial" w:cs="Arial"/>
          <w:b/>
          <w:sz w:val="24"/>
          <w:szCs w:val="24"/>
        </w:rPr>
        <w:tab/>
      </w:r>
      <w:r w:rsidR="003E5C49" w:rsidRPr="00F46469">
        <w:rPr>
          <w:rFonts w:ascii="Arial" w:hAnsi="Arial" w:cs="Arial"/>
          <w:b/>
          <w:sz w:val="24"/>
          <w:szCs w:val="24"/>
        </w:rPr>
        <w:t xml:space="preserve">Entry </w:t>
      </w:r>
      <w:r w:rsidRPr="00F46469">
        <w:rPr>
          <w:rFonts w:ascii="Arial" w:hAnsi="Arial" w:cs="Arial"/>
          <w:b/>
          <w:sz w:val="24"/>
          <w:szCs w:val="24"/>
        </w:rPr>
        <w:t>(LOI)</w:t>
      </w:r>
      <w:r w:rsidRPr="00F46469">
        <w:rPr>
          <w:rFonts w:ascii="Arial" w:hAnsi="Arial" w:cs="Arial"/>
          <w:b/>
          <w:sz w:val="24"/>
          <w:szCs w:val="24"/>
        </w:rPr>
        <w:tab/>
      </w:r>
      <w:r w:rsidRPr="00F46469">
        <w:rPr>
          <w:rFonts w:ascii="Arial" w:hAnsi="Arial" w:cs="Arial"/>
          <w:b/>
          <w:sz w:val="24"/>
          <w:szCs w:val="24"/>
        </w:rPr>
        <w:tab/>
      </w:r>
      <w:r w:rsidRPr="00F46469">
        <w:rPr>
          <w:rFonts w:ascii="Arial" w:hAnsi="Arial" w:cs="Arial"/>
          <w:b/>
          <w:sz w:val="24"/>
          <w:szCs w:val="24"/>
        </w:rPr>
        <w:tab/>
        <w:t>Installation</w:t>
      </w:r>
    </w:p>
    <w:p w14:paraId="339CBE7C" w14:textId="77777777" w:rsidR="003E5C49" w:rsidRPr="00F46469" w:rsidRDefault="00675AAF" w:rsidP="003E5C49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F46469">
        <w:rPr>
          <w:rFonts w:ascii="Arial" w:hAnsi="Arial" w:cs="Arial"/>
          <w:b/>
          <w:sz w:val="24"/>
          <w:szCs w:val="24"/>
        </w:rPr>
        <w:tab/>
      </w:r>
      <w:r w:rsidRPr="00F46469">
        <w:rPr>
          <w:rFonts w:ascii="Arial" w:hAnsi="Arial" w:cs="Arial"/>
          <w:b/>
          <w:sz w:val="24"/>
          <w:szCs w:val="24"/>
        </w:rPr>
        <w:tab/>
        <w:t xml:space="preserve">  </w:t>
      </w:r>
      <w:r w:rsidR="003E5C49" w:rsidRPr="00F46469">
        <w:rPr>
          <w:rFonts w:ascii="Arial" w:hAnsi="Arial" w:cs="Arial"/>
          <w:b/>
          <w:sz w:val="24"/>
          <w:szCs w:val="24"/>
          <w:u w:val="single"/>
        </w:rPr>
        <w:t>Suspense</w:t>
      </w:r>
      <w:r w:rsidR="003E5C49" w:rsidRPr="00F46469">
        <w:rPr>
          <w:rFonts w:ascii="Arial" w:hAnsi="Arial" w:cs="Arial"/>
          <w:sz w:val="24"/>
          <w:szCs w:val="24"/>
        </w:rPr>
        <w:tab/>
      </w:r>
      <w:r w:rsidR="003E5C49" w:rsidRPr="00F46469">
        <w:rPr>
          <w:rFonts w:ascii="Arial" w:hAnsi="Arial" w:cs="Arial"/>
          <w:sz w:val="24"/>
          <w:szCs w:val="24"/>
        </w:rPr>
        <w:tab/>
      </w:r>
      <w:r w:rsidRPr="00F46469">
        <w:rPr>
          <w:rFonts w:ascii="Arial" w:hAnsi="Arial" w:cs="Arial"/>
          <w:sz w:val="24"/>
          <w:szCs w:val="24"/>
        </w:rPr>
        <w:t xml:space="preserve">         </w:t>
      </w:r>
      <w:r w:rsidR="003E5C49" w:rsidRPr="00F46469">
        <w:rPr>
          <w:rFonts w:ascii="Arial" w:hAnsi="Arial" w:cs="Arial"/>
          <w:b/>
          <w:sz w:val="24"/>
          <w:szCs w:val="24"/>
          <w:u w:val="single"/>
        </w:rPr>
        <w:t>Championship</w:t>
      </w:r>
    </w:p>
    <w:p w14:paraId="1F447916" w14:textId="77777777" w:rsidR="003E5C49" w:rsidRPr="00F46469" w:rsidRDefault="003E5C49" w:rsidP="003E5C49">
      <w:pPr>
        <w:rPr>
          <w:rFonts w:ascii="Arial" w:hAnsi="Arial" w:cs="Arial"/>
          <w:b/>
          <w:sz w:val="24"/>
          <w:szCs w:val="24"/>
          <w:u w:val="single"/>
        </w:rPr>
      </w:pPr>
    </w:p>
    <w:p w14:paraId="20E5F2E6" w14:textId="13655C51" w:rsidR="003E5C49" w:rsidRPr="00F46469" w:rsidRDefault="00675AAF" w:rsidP="003E5C49">
      <w:pPr>
        <w:ind w:firstLine="360"/>
        <w:rPr>
          <w:rFonts w:ascii="Arial" w:hAnsi="Arial" w:cs="Arial"/>
          <w:sz w:val="24"/>
          <w:szCs w:val="24"/>
        </w:rPr>
      </w:pPr>
      <w:r w:rsidRPr="00F46469">
        <w:rPr>
          <w:rFonts w:ascii="Arial" w:hAnsi="Arial" w:cs="Arial"/>
          <w:sz w:val="24"/>
          <w:szCs w:val="24"/>
        </w:rPr>
        <w:tab/>
      </w:r>
      <w:r w:rsidRPr="00F46469">
        <w:rPr>
          <w:rFonts w:ascii="Arial" w:hAnsi="Arial" w:cs="Arial"/>
          <w:sz w:val="24"/>
          <w:szCs w:val="24"/>
        </w:rPr>
        <w:tab/>
        <w:t xml:space="preserve"> </w:t>
      </w:r>
      <w:r w:rsidR="003A74BC" w:rsidRPr="00F46469">
        <w:rPr>
          <w:rFonts w:ascii="Arial" w:hAnsi="Arial" w:cs="Arial"/>
          <w:sz w:val="24"/>
          <w:szCs w:val="24"/>
        </w:rPr>
        <w:t>8</w:t>
      </w:r>
      <w:r w:rsidR="00331289" w:rsidRPr="00F46469">
        <w:rPr>
          <w:rFonts w:ascii="Arial" w:hAnsi="Arial" w:cs="Arial"/>
          <w:sz w:val="24"/>
          <w:szCs w:val="24"/>
        </w:rPr>
        <w:t xml:space="preserve"> S</w:t>
      </w:r>
      <w:r w:rsidR="00AA6FE7" w:rsidRPr="00F46469">
        <w:rPr>
          <w:rFonts w:ascii="Arial" w:hAnsi="Arial" w:cs="Arial"/>
          <w:sz w:val="24"/>
          <w:szCs w:val="24"/>
        </w:rPr>
        <w:t>EP</w:t>
      </w:r>
      <w:r w:rsidR="00FD095E" w:rsidRPr="00F46469">
        <w:rPr>
          <w:rFonts w:ascii="Arial" w:hAnsi="Arial" w:cs="Arial"/>
          <w:sz w:val="24"/>
          <w:szCs w:val="24"/>
        </w:rPr>
        <w:t xml:space="preserve"> </w:t>
      </w:r>
      <w:r w:rsidR="008D2340" w:rsidRPr="00F46469">
        <w:rPr>
          <w:rFonts w:ascii="Arial" w:hAnsi="Arial" w:cs="Arial"/>
          <w:sz w:val="24"/>
          <w:szCs w:val="24"/>
        </w:rPr>
        <w:t>2</w:t>
      </w:r>
      <w:r w:rsidR="003A74BC" w:rsidRPr="00F46469">
        <w:rPr>
          <w:rFonts w:ascii="Arial" w:hAnsi="Arial" w:cs="Arial"/>
          <w:sz w:val="24"/>
          <w:szCs w:val="24"/>
        </w:rPr>
        <w:t>5</w:t>
      </w:r>
      <w:r w:rsidR="003E5C49" w:rsidRPr="00F46469">
        <w:rPr>
          <w:rFonts w:ascii="Arial" w:hAnsi="Arial" w:cs="Arial"/>
          <w:sz w:val="24"/>
          <w:szCs w:val="24"/>
        </w:rPr>
        <w:tab/>
      </w:r>
      <w:r w:rsidR="003E5C49" w:rsidRPr="00F46469">
        <w:rPr>
          <w:rFonts w:ascii="Arial" w:hAnsi="Arial" w:cs="Arial"/>
          <w:sz w:val="24"/>
          <w:szCs w:val="24"/>
        </w:rPr>
        <w:tab/>
      </w:r>
      <w:r w:rsidR="00FD095E" w:rsidRPr="00F46469">
        <w:rPr>
          <w:rFonts w:ascii="Arial" w:hAnsi="Arial" w:cs="Arial"/>
          <w:sz w:val="24"/>
          <w:szCs w:val="24"/>
        </w:rPr>
        <w:t xml:space="preserve">     </w:t>
      </w:r>
      <w:r w:rsidRPr="00F46469">
        <w:rPr>
          <w:rFonts w:ascii="Arial" w:hAnsi="Arial" w:cs="Arial"/>
          <w:sz w:val="24"/>
          <w:szCs w:val="24"/>
        </w:rPr>
        <w:t xml:space="preserve">       </w:t>
      </w:r>
      <w:r w:rsidR="007645F2" w:rsidRPr="00F46469">
        <w:rPr>
          <w:rFonts w:ascii="Arial" w:hAnsi="Arial" w:cs="Arial"/>
          <w:sz w:val="24"/>
          <w:szCs w:val="24"/>
        </w:rPr>
        <w:t>1</w:t>
      </w:r>
      <w:r w:rsidR="003616A3" w:rsidRPr="00F46469">
        <w:rPr>
          <w:rFonts w:ascii="Arial" w:hAnsi="Arial" w:cs="Arial"/>
          <w:sz w:val="24"/>
          <w:szCs w:val="24"/>
        </w:rPr>
        <w:t>0</w:t>
      </w:r>
      <w:r w:rsidR="00B77B6F" w:rsidRPr="00F46469">
        <w:rPr>
          <w:rFonts w:ascii="Arial" w:hAnsi="Arial" w:cs="Arial"/>
          <w:sz w:val="24"/>
          <w:szCs w:val="24"/>
        </w:rPr>
        <w:t xml:space="preserve"> </w:t>
      </w:r>
      <w:r w:rsidR="00DF292A" w:rsidRPr="00F46469">
        <w:rPr>
          <w:rFonts w:ascii="Arial" w:hAnsi="Arial" w:cs="Arial"/>
          <w:sz w:val="24"/>
          <w:szCs w:val="24"/>
        </w:rPr>
        <w:t>S</w:t>
      </w:r>
      <w:r w:rsidR="00AA6FE7" w:rsidRPr="00F46469">
        <w:rPr>
          <w:rFonts w:ascii="Arial" w:hAnsi="Arial" w:cs="Arial"/>
          <w:sz w:val="24"/>
          <w:szCs w:val="24"/>
        </w:rPr>
        <w:t>EP</w:t>
      </w:r>
      <w:r w:rsidR="00FD095E" w:rsidRPr="00F46469">
        <w:rPr>
          <w:rFonts w:ascii="Arial" w:hAnsi="Arial" w:cs="Arial"/>
          <w:sz w:val="24"/>
          <w:szCs w:val="24"/>
        </w:rPr>
        <w:t xml:space="preserve"> </w:t>
      </w:r>
      <w:r w:rsidR="008D2340" w:rsidRPr="00F46469">
        <w:rPr>
          <w:rFonts w:ascii="Arial" w:hAnsi="Arial" w:cs="Arial"/>
          <w:sz w:val="24"/>
          <w:szCs w:val="24"/>
        </w:rPr>
        <w:t>2</w:t>
      </w:r>
      <w:r w:rsidR="003616A3" w:rsidRPr="00F46469">
        <w:rPr>
          <w:rFonts w:ascii="Arial" w:hAnsi="Arial" w:cs="Arial"/>
          <w:sz w:val="24"/>
          <w:szCs w:val="24"/>
        </w:rPr>
        <w:t>5</w:t>
      </w:r>
    </w:p>
    <w:p w14:paraId="30A413FC" w14:textId="77777777" w:rsidR="003E5C49" w:rsidRPr="00F46469" w:rsidRDefault="003E5C49" w:rsidP="003E5C49">
      <w:pPr>
        <w:ind w:left="1080"/>
        <w:rPr>
          <w:rFonts w:ascii="Arial" w:hAnsi="Arial" w:cs="Arial"/>
          <w:sz w:val="24"/>
          <w:szCs w:val="24"/>
        </w:rPr>
      </w:pPr>
      <w:r w:rsidRPr="00F46469">
        <w:rPr>
          <w:rFonts w:ascii="Arial" w:hAnsi="Arial" w:cs="Arial"/>
          <w:sz w:val="24"/>
          <w:szCs w:val="24"/>
        </w:rPr>
        <w:t xml:space="preserve">        </w:t>
      </w:r>
    </w:p>
    <w:p w14:paraId="219F6764" w14:textId="77777777" w:rsidR="003E5C49" w:rsidRPr="00F46469" w:rsidRDefault="003E5C49" w:rsidP="00DB65F5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4"/>
          <w:szCs w:val="24"/>
        </w:rPr>
      </w:pPr>
      <w:r w:rsidRPr="00F46469">
        <w:rPr>
          <w:rFonts w:ascii="Arial" w:hAnsi="Arial" w:cs="Arial"/>
          <w:sz w:val="24"/>
          <w:szCs w:val="24"/>
        </w:rPr>
        <w:t xml:space="preserve">ELIGIBILITY </w:t>
      </w:r>
      <w:r w:rsidR="00BC18A9" w:rsidRPr="00F46469">
        <w:rPr>
          <w:rFonts w:ascii="Arial" w:hAnsi="Arial" w:cs="Arial"/>
          <w:sz w:val="24"/>
          <w:szCs w:val="24"/>
        </w:rPr>
        <w:t>and TEAM COMPOSITION.</w:t>
      </w:r>
    </w:p>
    <w:p w14:paraId="7B4E2DAF" w14:textId="77777777" w:rsidR="003E5C49" w:rsidRPr="00F46469" w:rsidRDefault="003E5C49" w:rsidP="003E5C49">
      <w:pPr>
        <w:rPr>
          <w:rFonts w:ascii="Arial" w:hAnsi="Arial" w:cs="Arial"/>
          <w:sz w:val="24"/>
          <w:szCs w:val="24"/>
        </w:rPr>
      </w:pPr>
    </w:p>
    <w:p w14:paraId="013B81EC" w14:textId="77777777" w:rsidR="003E5C49" w:rsidRPr="00F46469" w:rsidRDefault="003E5C49" w:rsidP="00DB65F5">
      <w:pPr>
        <w:numPr>
          <w:ilvl w:val="0"/>
          <w:numId w:val="1"/>
        </w:numPr>
        <w:ind w:left="720"/>
        <w:rPr>
          <w:rFonts w:ascii="Arial" w:hAnsi="Arial" w:cs="Arial"/>
          <w:sz w:val="24"/>
          <w:szCs w:val="24"/>
        </w:rPr>
      </w:pPr>
      <w:r w:rsidRPr="00F46469">
        <w:rPr>
          <w:rFonts w:ascii="Arial" w:hAnsi="Arial" w:cs="Arial"/>
          <w:sz w:val="24"/>
          <w:szCs w:val="24"/>
        </w:rPr>
        <w:t>IAW USAFCOEFS PAM 215-1.</w:t>
      </w:r>
    </w:p>
    <w:p w14:paraId="62F3EB36" w14:textId="77777777" w:rsidR="00DF3499" w:rsidRPr="00F46469" w:rsidRDefault="00DF3499" w:rsidP="00DF3499">
      <w:pPr>
        <w:ind w:left="720"/>
        <w:rPr>
          <w:rFonts w:ascii="Arial" w:hAnsi="Arial" w:cs="Arial"/>
          <w:sz w:val="24"/>
          <w:szCs w:val="24"/>
        </w:rPr>
      </w:pPr>
    </w:p>
    <w:p w14:paraId="42936477" w14:textId="39617272" w:rsidR="00DF3499" w:rsidRPr="00F46469" w:rsidRDefault="00DF3499" w:rsidP="00DF3499">
      <w:pPr>
        <w:widowControl w:val="0"/>
        <w:tabs>
          <w:tab w:val="left" w:pos="975"/>
        </w:tabs>
        <w:ind w:right="393"/>
        <w:rPr>
          <w:rFonts w:ascii="Arial" w:eastAsia="Arial" w:hAnsi="Arial" w:cs="Arial"/>
          <w:sz w:val="24"/>
          <w:szCs w:val="24"/>
        </w:rPr>
      </w:pPr>
      <w:r w:rsidRPr="00F46469">
        <w:rPr>
          <w:rFonts w:ascii="Arial" w:eastAsia="Arial" w:hAnsi="Arial" w:cs="Arial"/>
          <w:spacing w:val="-2"/>
          <w:sz w:val="24"/>
          <w:szCs w:val="24"/>
        </w:rPr>
        <w:t xml:space="preserve">      b.    Only </w:t>
      </w:r>
      <w:r w:rsidR="004D11BE" w:rsidRPr="00F46469">
        <w:rPr>
          <w:rFonts w:ascii="Arial" w:eastAsia="Arial" w:hAnsi="Arial" w:cs="Arial"/>
          <w:sz w:val="24"/>
          <w:szCs w:val="24"/>
        </w:rPr>
        <w:t>acti</w:t>
      </w:r>
      <w:r w:rsidR="004D11BE" w:rsidRPr="00F46469">
        <w:rPr>
          <w:rFonts w:ascii="Arial" w:eastAsia="Arial" w:hAnsi="Arial" w:cs="Arial"/>
          <w:spacing w:val="-3"/>
          <w:sz w:val="24"/>
          <w:szCs w:val="24"/>
        </w:rPr>
        <w:t>v</w:t>
      </w:r>
      <w:r w:rsidR="004D11BE" w:rsidRPr="00F46469">
        <w:rPr>
          <w:rFonts w:ascii="Arial" w:eastAsia="Arial" w:hAnsi="Arial" w:cs="Arial"/>
          <w:sz w:val="24"/>
          <w:szCs w:val="24"/>
        </w:rPr>
        <w:t>e-duty</w:t>
      </w:r>
      <w:r w:rsidRPr="00F4646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46469">
        <w:rPr>
          <w:rFonts w:ascii="Arial" w:eastAsia="Arial" w:hAnsi="Arial" w:cs="Arial"/>
          <w:spacing w:val="1"/>
          <w:sz w:val="24"/>
          <w:szCs w:val="24"/>
        </w:rPr>
        <w:t>m</w:t>
      </w:r>
      <w:r w:rsidRPr="00F46469">
        <w:rPr>
          <w:rFonts w:ascii="Arial" w:eastAsia="Arial" w:hAnsi="Arial" w:cs="Arial"/>
          <w:sz w:val="24"/>
          <w:szCs w:val="24"/>
        </w:rPr>
        <w:t>i</w:t>
      </w:r>
      <w:r w:rsidRPr="00F46469">
        <w:rPr>
          <w:rFonts w:ascii="Arial" w:eastAsia="Arial" w:hAnsi="Arial" w:cs="Arial"/>
          <w:spacing w:val="-1"/>
          <w:sz w:val="24"/>
          <w:szCs w:val="24"/>
        </w:rPr>
        <w:t>l</w:t>
      </w:r>
      <w:r w:rsidRPr="00F46469">
        <w:rPr>
          <w:rFonts w:ascii="Arial" w:eastAsia="Arial" w:hAnsi="Arial" w:cs="Arial"/>
          <w:sz w:val="24"/>
          <w:szCs w:val="24"/>
        </w:rPr>
        <w:t>itary</w:t>
      </w:r>
      <w:r w:rsidRPr="00F4646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F46469">
        <w:rPr>
          <w:rFonts w:ascii="Arial" w:eastAsia="Arial" w:hAnsi="Arial" w:cs="Arial"/>
          <w:spacing w:val="1"/>
          <w:sz w:val="24"/>
          <w:szCs w:val="24"/>
        </w:rPr>
        <w:t>p</w:t>
      </w:r>
      <w:r w:rsidRPr="00F46469">
        <w:rPr>
          <w:rFonts w:ascii="Arial" w:eastAsia="Arial" w:hAnsi="Arial" w:cs="Arial"/>
          <w:sz w:val="24"/>
          <w:szCs w:val="24"/>
        </w:rPr>
        <w:t>ersonnel</w:t>
      </w:r>
      <w:r w:rsidRPr="00F4646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F46469">
        <w:rPr>
          <w:rFonts w:ascii="Arial" w:eastAsia="Arial" w:hAnsi="Arial" w:cs="Arial"/>
          <w:sz w:val="24"/>
          <w:szCs w:val="24"/>
        </w:rPr>
        <w:t>assi</w:t>
      </w:r>
      <w:r w:rsidRPr="00F46469">
        <w:rPr>
          <w:rFonts w:ascii="Arial" w:eastAsia="Arial" w:hAnsi="Arial" w:cs="Arial"/>
          <w:spacing w:val="-2"/>
          <w:sz w:val="24"/>
          <w:szCs w:val="24"/>
        </w:rPr>
        <w:t>g</w:t>
      </w:r>
      <w:r w:rsidRPr="00F46469">
        <w:rPr>
          <w:rFonts w:ascii="Arial" w:eastAsia="Arial" w:hAnsi="Arial" w:cs="Arial"/>
          <w:sz w:val="24"/>
          <w:szCs w:val="24"/>
        </w:rPr>
        <w:t xml:space="preserve">ned </w:t>
      </w:r>
      <w:r w:rsidRPr="00F46469">
        <w:rPr>
          <w:rFonts w:ascii="Arial" w:eastAsia="Arial" w:hAnsi="Arial" w:cs="Arial"/>
          <w:spacing w:val="1"/>
          <w:sz w:val="24"/>
          <w:szCs w:val="24"/>
        </w:rPr>
        <w:t>o</w:t>
      </w:r>
      <w:r w:rsidRPr="00F46469">
        <w:rPr>
          <w:rFonts w:ascii="Arial" w:eastAsia="Arial" w:hAnsi="Arial" w:cs="Arial"/>
          <w:sz w:val="24"/>
          <w:szCs w:val="24"/>
        </w:rPr>
        <w:t>r</w:t>
      </w:r>
      <w:r w:rsidRPr="00F4646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F46469">
        <w:rPr>
          <w:rFonts w:ascii="Arial" w:eastAsia="Arial" w:hAnsi="Arial" w:cs="Arial"/>
          <w:sz w:val="24"/>
          <w:szCs w:val="24"/>
        </w:rPr>
        <w:t>atta</w:t>
      </w:r>
      <w:r w:rsidRPr="00F46469">
        <w:rPr>
          <w:rFonts w:ascii="Arial" w:eastAsia="Arial" w:hAnsi="Arial" w:cs="Arial"/>
          <w:spacing w:val="-3"/>
          <w:sz w:val="24"/>
          <w:szCs w:val="24"/>
        </w:rPr>
        <w:t>c</w:t>
      </w:r>
      <w:r w:rsidRPr="00F46469">
        <w:rPr>
          <w:rFonts w:ascii="Arial" w:eastAsia="Arial" w:hAnsi="Arial" w:cs="Arial"/>
          <w:sz w:val="24"/>
          <w:szCs w:val="24"/>
        </w:rPr>
        <w:t>h</w:t>
      </w:r>
      <w:r w:rsidRPr="00F46469">
        <w:rPr>
          <w:rFonts w:ascii="Arial" w:eastAsia="Arial" w:hAnsi="Arial" w:cs="Arial"/>
          <w:spacing w:val="-2"/>
          <w:sz w:val="24"/>
          <w:szCs w:val="24"/>
        </w:rPr>
        <w:t>e</w:t>
      </w:r>
      <w:r w:rsidRPr="00F46469">
        <w:rPr>
          <w:rFonts w:ascii="Arial" w:eastAsia="Arial" w:hAnsi="Arial" w:cs="Arial"/>
          <w:sz w:val="24"/>
          <w:szCs w:val="24"/>
        </w:rPr>
        <w:t>d to</w:t>
      </w:r>
      <w:r w:rsidRPr="00F4646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46469">
        <w:rPr>
          <w:rFonts w:ascii="Arial" w:eastAsia="Arial" w:hAnsi="Arial" w:cs="Arial"/>
          <w:sz w:val="24"/>
          <w:szCs w:val="24"/>
        </w:rPr>
        <w:t>Fort</w:t>
      </w:r>
      <w:r w:rsidRPr="00F4646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F46469">
        <w:rPr>
          <w:rFonts w:ascii="Arial" w:eastAsia="Arial" w:hAnsi="Arial" w:cs="Arial"/>
          <w:sz w:val="24"/>
          <w:szCs w:val="24"/>
        </w:rPr>
        <w:t>Si</w:t>
      </w:r>
      <w:r w:rsidRPr="00F46469">
        <w:rPr>
          <w:rFonts w:ascii="Arial" w:eastAsia="Arial" w:hAnsi="Arial" w:cs="Arial"/>
          <w:spacing w:val="-1"/>
          <w:sz w:val="24"/>
          <w:szCs w:val="24"/>
        </w:rPr>
        <w:t>l</w:t>
      </w:r>
      <w:r w:rsidRPr="00F46469">
        <w:rPr>
          <w:rFonts w:ascii="Arial" w:eastAsia="Arial" w:hAnsi="Arial" w:cs="Arial"/>
          <w:sz w:val="24"/>
          <w:szCs w:val="24"/>
        </w:rPr>
        <w:t xml:space="preserve">l on </w:t>
      </w:r>
      <w:r w:rsidR="001625FF">
        <w:rPr>
          <w:rFonts w:ascii="Arial" w:eastAsia="Arial" w:hAnsi="Arial" w:cs="Arial"/>
          <w:sz w:val="24"/>
          <w:szCs w:val="24"/>
        </w:rPr>
        <w:t xml:space="preserve">  </w:t>
      </w:r>
      <w:r w:rsidRPr="00F46469">
        <w:rPr>
          <w:rFonts w:ascii="Arial" w:eastAsia="Arial" w:hAnsi="Arial" w:cs="Arial"/>
          <w:spacing w:val="-1"/>
          <w:sz w:val="24"/>
          <w:szCs w:val="24"/>
        </w:rPr>
        <w:t>o</w:t>
      </w:r>
      <w:r w:rsidRPr="00F46469">
        <w:rPr>
          <w:rFonts w:ascii="Arial" w:eastAsia="Arial" w:hAnsi="Arial" w:cs="Arial"/>
          <w:sz w:val="24"/>
          <w:szCs w:val="24"/>
        </w:rPr>
        <w:t>f</w:t>
      </w:r>
      <w:r w:rsidRPr="00F46469">
        <w:rPr>
          <w:rFonts w:ascii="Arial" w:eastAsia="Arial" w:hAnsi="Arial" w:cs="Arial"/>
          <w:spacing w:val="3"/>
          <w:sz w:val="24"/>
          <w:szCs w:val="24"/>
        </w:rPr>
        <w:t>f</w:t>
      </w:r>
      <w:r w:rsidRPr="00F46469">
        <w:rPr>
          <w:rFonts w:ascii="Arial" w:eastAsia="Arial" w:hAnsi="Arial" w:cs="Arial"/>
          <w:sz w:val="24"/>
          <w:szCs w:val="24"/>
        </w:rPr>
        <w:t>ic</w:t>
      </w:r>
      <w:r w:rsidRPr="00F46469">
        <w:rPr>
          <w:rFonts w:ascii="Arial" w:eastAsia="Arial" w:hAnsi="Arial" w:cs="Arial"/>
          <w:spacing w:val="-4"/>
          <w:sz w:val="24"/>
          <w:szCs w:val="24"/>
        </w:rPr>
        <w:t>i</w:t>
      </w:r>
      <w:r w:rsidRPr="00F46469">
        <w:rPr>
          <w:rFonts w:ascii="Arial" w:eastAsia="Arial" w:hAnsi="Arial" w:cs="Arial"/>
          <w:sz w:val="24"/>
          <w:szCs w:val="24"/>
        </w:rPr>
        <w:t>al orders are</w:t>
      </w:r>
      <w:r w:rsidRPr="00F4646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F46469">
        <w:rPr>
          <w:rFonts w:ascii="Arial" w:eastAsia="Arial" w:hAnsi="Arial" w:cs="Arial"/>
          <w:sz w:val="24"/>
          <w:szCs w:val="24"/>
        </w:rPr>
        <w:t>el</w:t>
      </w:r>
      <w:r w:rsidRPr="00F46469">
        <w:rPr>
          <w:rFonts w:ascii="Arial" w:eastAsia="Arial" w:hAnsi="Arial" w:cs="Arial"/>
          <w:spacing w:val="-1"/>
          <w:sz w:val="24"/>
          <w:szCs w:val="24"/>
        </w:rPr>
        <w:t>i</w:t>
      </w:r>
      <w:r w:rsidRPr="00F46469">
        <w:rPr>
          <w:rFonts w:ascii="Arial" w:eastAsia="Arial" w:hAnsi="Arial" w:cs="Arial"/>
          <w:spacing w:val="-2"/>
          <w:sz w:val="24"/>
          <w:szCs w:val="24"/>
        </w:rPr>
        <w:t>g</w:t>
      </w:r>
      <w:r w:rsidRPr="00F46469">
        <w:rPr>
          <w:rFonts w:ascii="Arial" w:eastAsia="Arial" w:hAnsi="Arial" w:cs="Arial"/>
          <w:sz w:val="24"/>
          <w:szCs w:val="24"/>
        </w:rPr>
        <w:t xml:space="preserve">ible to </w:t>
      </w:r>
      <w:r w:rsidRPr="00F46469">
        <w:rPr>
          <w:rFonts w:ascii="Arial" w:eastAsia="Arial" w:hAnsi="Arial" w:cs="Arial"/>
          <w:spacing w:val="-1"/>
          <w:sz w:val="24"/>
          <w:szCs w:val="24"/>
        </w:rPr>
        <w:t>p</w:t>
      </w:r>
      <w:r w:rsidRPr="00F46469">
        <w:rPr>
          <w:rFonts w:ascii="Arial" w:eastAsia="Arial" w:hAnsi="Arial" w:cs="Arial"/>
          <w:sz w:val="24"/>
          <w:szCs w:val="24"/>
        </w:rPr>
        <w:t>artic</w:t>
      </w:r>
      <w:r w:rsidRPr="00F46469">
        <w:rPr>
          <w:rFonts w:ascii="Arial" w:eastAsia="Arial" w:hAnsi="Arial" w:cs="Arial"/>
          <w:spacing w:val="-2"/>
          <w:sz w:val="24"/>
          <w:szCs w:val="24"/>
        </w:rPr>
        <w:t>i</w:t>
      </w:r>
      <w:r w:rsidRPr="00F46469">
        <w:rPr>
          <w:rFonts w:ascii="Arial" w:eastAsia="Arial" w:hAnsi="Arial" w:cs="Arial"/>
          <w:sz w:val="24"/>
          <w:szCs w:val="24"/>
        </w:rPr>
        <w:t>pate</w:t>
      </w:r>
      <w:r w:rsidRPr="00F4646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F46469">
        <w:rPr>
          <w:rFonts w:ascii="Arial" w:eastAsia="Arial" w:hAnsi="Arial" w:cs="Arial"/>
          <w:spacing w:val="-3"/>
          <w:sz w:val="24"/>
          <w:szCs w:val="24"/>
        </w:rPr>
        <w:t>i</w:t>
      </w:r>
      <w:r w:rsidRPr="00F46469">
        <w:rPr>
          <w:rFonts w:ascii="Arial" w:eastAsia="Arial" w:hAnsi="Arial" w:cs="Arial"/>
          <w:sz w:val="24"/>
          <w:szCs w:val="24"/>
        </w:rPr>
        <w:t>n t</w:t>
      </w:r>
      <w:r w:rsidRPr="00F46469">
        <w:rPr>
          <w:rFonts w:ascii="Arial" w:eastAsia="Arial" w:hAnsi="Arial" w:cs="Arial"/>
          <w:spacing w:val="-2"/>
          <w:sz w:val="24"/>
          <w:szCs w:val="24"/>
        </w:rPr>
        <w:t>h</w:t>
      </w:r>
      <w:r w:rsidRPr="00F46469">
        <w:rPr>
          <w:rFonts w:ascii="Arial" w:eastAsia="Arial" w:hAnsi="Arial" w:cs="Arial"/>
          <w:sz w:val="24"/>
          <w:szCs w:val="24"/>
        </w:rPr>
        <w:t>e Fort</w:t>
      </w:r>
      <w:r w:rsidRPr="00F4646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F46469">
        <w:rPr>
          <w:rFonts w:ascii="Arial" w:eastAsia="Arial" w:hAnsi="Arial" w:cs="Arial"/>
          <w:sz w:val="24"/>
          <w:szCs w:val="24"/>
        </w:rPr>
        <w:t>Si</w:t>
      </w:r>
      <w:r w:rsidRPr="00F46469">
        <w:rPr>
          <w:rFonts w:ascii="Arial" w:eastAsia="Arial" w:hAnsi="Arial" w:cs="Arial"/>
          <w:spacing w:val="-1"/>
          <w:sz w:val="24"/>
          <w:szCs w:val="24"/>
        </w:rPr>
        <w:t>l</w:t>
      </w:r>
      <w:r w:rsidRPr="00F46469">
        <w:rPr>
          <w:rFonts w:ascii="Arial" w:eastAsia="Arial" w:hAnsi="Arial" w:cs="Arial"/>
          <w:sz w:val="24"/>
          <w:szCs w:val="24"/>
        </w:rPr>
        <w:t>l I</w:t>
      </w:r>
      <w:r w:rsidRPr="00F46469">
        <w:rPr>
          <w:rFonts w:ascii="Arial" w:eastAsia="Arial" w:hAnsi="Arial" w:cs="Arial"/>
          <w:spacing w:val="1"/>
          <w:sz w:val="24"/>
          <w:szCs w:val="24"/>
        </w:rPr>
        <w:t>n</w:t>
      </w:r>
      <w:r w:rsidRPr="00F46469">
        <w:rPr>
          <w:rFonts w:ascii="Arial" w:eastAsia="Arial" w:hAnsi="Arial" w:cs="Arial"/>
          <w:sz w:val="24"/>
          <w:szCs w:val="24"/>
        </w:rPr>
        <w:t>tr</w:t>
      </w:r>
      <w:r w:rsidRPr="00F46469">
        <w:rPr>
          <w:rFonts w:ascii="Arial" w:eastAsia="Arial" w:hAnsi="Arial" w:cs="Arial"/>
          <w:spacing w:val="-2"/>
          <w:sz w:val="24"/>
          <w:szCs w:val="24"/>
        </w:rPr>
        <w:t>a</w:t>
      </w:r>
      <w:r w:rsidRPr="00F46469">
        <w:rPr>
          <w:rFonts w:ascii="Arial" w:eastAsia="Arial" w:hAnsi="Arial" w:cs="Arial"/>
          <w:spacing w:val="1"/>
          <w:sz w:val="24"/>
          <w:szCs w:val="24"/>
        </w:rPr>
        <w:t>m</w:t>
      </w:r>
      <w:r w:rsidRPr="00F46469">
        <w:rPr>
          <w:rFonts w:ascii="Arial" w:eastAsia="Arial" w:hAnsi="Arial" w:cs="Arial"/>
          <w:sz w:val="24"/>
          <w:szCs w:val="24"/>
        </w:rPr>
        <w:t xml:space="preserve">ural </w:t>
      </w:r>
      <w:r w:rsidRPr="00F46469">
        <w:rPr>
          <w:rFonts w:ascii="Arial" w:eastAsia="Arial" w:hAnsi="Arial" w:cs="Arial"/>
          <w:spacing w:val="-2"/>
          <w:sz w:val="24"/>
          <w:szCs w:val="24"/>
        </w:rPr>
        <w:t>S</w:t>
      </w:r>
      <w:r w:rsidRPr="00F46469">
        <w:rPr>
          <w:rFonts w:ascii="Arial" w:eastAsia="Arial" w:hAnsi="Arial" w:cs="Arial"/>
          <w:sz w:val="24"/>
          <w:szCs w:val="24"/>
        </w:rPr>
        <w:t>ports</w:t>
      </w:r>
      <w:r w:rsidRPr="00F46469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F46469">
        <w:rPr>
          <w:rFonts w:ascii="Arial" w:eastAsia="Arial" w:hAnsi="Arial" w:cs="Arial"/>
          <w:sz w:val="24"/>
          <w:szCs w:val="24"/>
        </w:rPr>
        <w:t>Pr</w:t>
      </w:r>
      <w:r w:rsidRPr="00F46469">
        <w:rPr>
          <w:rFonts w:ascii="Arial" w:eastAsia="Arial" w:hAnsi="Arial" w:cs="Arial"/>
          <w:spacing w:val="-3"/>
          <w:sz w:val="24"/>
          <w:szCs w:val="24"/>
        </w:rPr>
        <w:t>o</w:t>
      </w:r>
      <w:r w:rsidRPr="00F46469">
        <w:rPr>
          <w:rFonts w:ascii="Arial" w:eastAsia="Arial" w:hAnsi="Arial" w:cs="Arial"/>
          <w:spacing w:val="-2"/>
          <w:sz w:val="24"/>
          <w:szCs w:val="24"/>
        </w:rPr>
        <w:t>g</w:t>
      </w:r>
      <w:r w:rsidRPr="00F46469">
        <w:rPr>
          <w:rFonts w:ascii="Arial" w:eastAsia="Arial" w:hAnsi="Arial" w:cs="Arial"/>
          <w:sz w:val="24"/>
          <w:szCs w:val="24"/>
        </w:rPr>
        <w:t>ra</w:t>
      </w:r>
      <w:r w:rsidRPr="00F46469">
        <w:rPr>
          <w:rFonts w:ascii="Arial" w:eastAsia="Arial" w:hAnsi="Arial" w:cs="Arial"/>
          <w:spacing w:val="1"/>
          <w:sz w:val="24"/>
          <w:szCs w:val="24"/>
        </w:rPr>
        <w:t>m</w:t>
      </w:r>
      <w:r w:rsidRPr="00F46469">
        <w:rPr>
          <w:rFonts w:ascii="Arial" w:eastAsia="Arial" w:hAnsi="Arial" w:cs="Arial"/>
          <w:sz w:val="24"/>
          <w:szCs w:val="24"/>
        </w:rPr>
        <w:t>.</w:t>
      </w:r>
    </w:p>
    <w:p w14:paraId="2B81F31D" w14:textId="527D145D" w:rsidR="003E5C49" w:rsidRPr="00F46469" w:rsidRDefault="001625FF" w:rsidP="00DF34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14:paraId="5F05254B" w14:textId="2656B6F4" w:rsidR="00BC18A9" w:rsidRPr="00F46469" w:rsidRDefault="00DF3499" w:rsidP="00DF3499">
      <w:pPr>
        <w:rPr>
          <w:rFonts w:ascii="Arial" w:hAnsi="Arial" w:cs="Arial"/>
          <w:sz w:val="24"/>
          <w:szCs w:val="24"/>
        </w:rPr>
      </w:pPr>
      <w:r w:rsidRPr="00F46469">
        <w:rPr>
          <w:rFonts w:ascii="Arial" w:hAnsi="Arial" w:cs="Arial"/>
          <w:sz w:val="24"/>
          <w:szCs w:val="24"/>
        </w:rPr>
        <w:t xml:space="preserve">      c.</w:t>
      </w:r>
      <w:r w:rsidR="003E5C49" w:rsidRPr="00F46469">
        <w:rPr>
          <w:rFonts w:ascii="Arial" w:hAnsi="Arial" w:cs="Arial"/>
          <w:sz w:val="24"/>
          <w:szCs w:val="24"/>
        </w:rPr>
        <w:t xml:space="preserve"> </w:t>
      </w:r>
      <w:r w:rsidR="00BC18A9" w:rsidRPr="00F46469">
        <w:rPr>
          <w:rFonts w:ascii="Arial" w:hAnsi="Arial" w:cs="Arial"/>
          <w:sz w:val="24"/>
          <w:szCs w:val="24"/>
        </w:rPr>
        <w:t xml:space="preserve">Only the top two archers of each brigade will advance to the </w:t>
      </w:r>
      <w:r w:rsidR="00BB0995" w:rsidRPr="00F46469">
        <w:rPr>
          <w:rFonts w:ascii="Arial" w:hAnsi="Arial" w:cs="Arial"/>
          <w:sz w:val="24"/>
          <w:szCs w:val="24"/>
        </w:rPr>
        <w:t>Installation</w:t>
      </w:r>
      <w:r w:rsidR="00BC18A9" w:rsidRPr="00F46469">
        <w:rPr>
          <w:rFonts w:ascii="Arial" w:hAnsi="Arial" w:cs="Arial"/>
          <w:sz w:val="24"/>
          <w:szCs w:val="24"/>
        </w:rPr>
        <w:t xml:space="preserve"> </w:t>
      </w:r>
      <w:r w:rsidR="001625FF">
        <w:rPr>
          <w:rFonts w:ascii="Arial" w:hAnsi="Arial" w:cs="Arial"/>
          <w:sz w:val="24"/>
          <w:szCs w:val="24"/>
        </w:rPr>
        <w:t xml:space="preserve">       </w:t>
      </w:r>
      <w:r w:rsidR="00BC18A9" w:rsidRPr="00F46469">
        <w:rPr>
          <w:rFonts w:ascii="Arial" w:hAnsi="Arial" w:cs="Arial"/>
          <w:sz w:val="24"/>
          <w:szCs w:val="24"/>
        </w:rPr>
        <w:t>C</w:t>
      </w:r>
      <w:r w:rsidR="001042AE" w:rsidRPr="00F46469">
        <w:rPr>
          <w:rFonts w:ascii="Arial" w:hAnsi="Arial" w:cs="Arial"/>
          <w:sz w:val="24"/>
          <w:szCs w:val="24"/>
        </w:rPr>
        <w:t xml:space="preserve">hampionship on </w:t>
      </w:r>
      <w:r w:rsidR="004D11BE" w:rsidRPr="00F46469">
        <w:rPr>
          <w:rFonts w:ascii="Arial" w:hAnsi="Arial" w:cs="Arial"/>
          <w:sz w:val="24"/>
          <w:szCs w:val="24"/>
        </w:rPr>
        <w:t>1</w:t>
      </w:r>
      <w:r w:rsidR="003616A3" w:rsidRPr="00F46469">
        <w:rPr>
          <w:rFonts w:ascii="Arial" w:hAnsi="Arial" w:cs="Arial"/>
          <w:sz w:val="24"/>
          <w:szCs w:val="24"/>
        </w:rPr>
        <w:t>0</w:t>
      </w:r>
      <w:r w:rsidR="003673B8" w:rsidRPr="00F46469">
        <w:rPr>
          <w:rFonts w:ascii="Arial" w:hAnsi="Arial" w:cs="Arial"/>
          <w:sz w:val="24"/>
          <w:szCs w:val="24"/>
        </w:rPr>
        <w:t xml:space="preserve"> </w:t>
      </w:r>
      <w:r w:rsidR="00BC18A9" w:rsidRPr="00F46469">
        <w:rPr>
          <w:rFonts w:ascii="Arial" w:hAnsi="Arial" w:cs="Arial"/>
          <w:sz w:val="24"/>
          <w:szCs w:val="24"/>
        </w:rPr>
        <w:t>September</w:t>
      </w:r>
      <w:r w:rsidR="00BF3F47" w:rsidRPr="00F46469">
        <w:rPr>
          <w:rFonts w:ascii="Arial" w:hAnsi="Arial" w:cs="Arial"/>
          <w:sz w:val="24"/>
          <w:szCs w:val="24"/>
        </w:rPr>
        <w:t xml:space="preserve"> 20</w:t>
      </w:r>
      <w:r w:rsidR="008D2340" w:rsidRPr="00F46469">
        <w:rPr>
          <w:rFonts w:ascii="Arial" w:hAnsi="Arial" w:cs="Arial"/>
          <w:sz w:val="24"/>
          <w:szCs w:val="24"/>
        </w:rPr>
        <w:t>2</w:t>
      </w:r>
      <w:r w:rsidR="003616A3" w:rsidRPr="00F46469">
        <w:rPr>
          <w:rFonts w:ascii="Arial" w:hAnsi="Arial" w:cs="Arial"/>
          <w:sz w:val="24"/>
          <w:szCs w:val="24"/>
        </w:rPr>
        <w:t>5</w:t>
      </w:r>
      <w:r w:rsidR="00BB0995" w:rsidRPr="00F46469">
        <w:rPr>
          <w:rFonts w:ascii="Arial" w:hAnsi="Arial" w:cs="Arial"/>
          <w:sz w:val="24"/>
          <w:szCs w:val="24"/>
        </w:rPr>
        <w:t>.</w:t>
      </w:r>
      <w:r w:rsidR="00DA6B8C" w:rsidRPr="00F46469">
        <w:rPr>
          <w:rFonts w:ascii="Arial" w:hAnsi="Arial" w:cs="Arial"/>
          <w:sz w:val="24"/>
          <w:szCs w:val="24"/>
        </w:rPr>
        <w:t xml:space="preserve"> </w:t>
      </w:r>
      <w:r w:rsidR="00BB0995" w:rsidRPr="00F46469">
        <w:rPr>
          <w:rFonts w:ascii="Arial" w:hAnsi="Arial" w:cs="Arial"/>
          <w:sz w:val="24"/>
          <w:szCs w:val="24"/>
        </w:rPr>
        <w:t>Installation c</w:t>
      </w:r>
      <w:r w:rsidR="00AA6FE7" w:rsidRPr="00F46469">
        <w:rPr>
          <w:rFonts w:ascii="Arial" w:hAnsi="Arial" w:cs="Arial"/>
          <w:sz w:val="24"/>
          <w:szCs w:val="24"/>
        </w:rPr>
        <w:t xml:space="preserve">hampionship play will start @ </w:t>
      </w:r>
      <w:r w:rsidR="00B77B6F" w:rsidRPr="00F46469">
        <w:rPr>
          <w:rFonts w:ascii="Arial" w:hAnsi="Arial" w:cs="Arial"/>
          <w:color w:val="FF0000"/>
          <w:sz w:val="24"/>
          <w:szCs w:val="24"/>
        </w:rPr>
        <w:t>1</w:t>
      </w:r>
      <w:r w:rsidR="00863FD2" w:rsidRPr="00F46469">
        <w:rPr>
          <w:rFonts w:ascii="Arial" w:hAnsi="Arial" w:cs="Arial"/>
          <w:color w:val="FF0000"/>
          <w:sz w:val="24"/>
          <w:szCs w:val="24"/>
        </w:rPr>
        <w:t>3</w:t>
      </w:r>
      <w:r w:rsidR="00B77B6F" w:rsidRPr="00F46469">
        <w:rPr>
          <w:rFonts w:ascii="Arial" w:hAnsi="Arial" w:cs="Arial"/>
          <w:color w:val="FF0000"/>
          <w:sz w:val="24"/>
          <w:szCs w:val="24"/>
        </w:rPr>
        <w:t>00</w:t>
      </w:r>
      <w:r w:rsidR="00BC18A9" w:rsidRPr="00F46469">
        <w:rPr>
          <w:rFonts w:ascii="Arial" w:hAnsi="Arial" w:cs="Arial"/>
          <w:sz w:val="24"/>
          <w:szCs w:val="24"/>
        </w:rPr>
        <w:t>.  Brigade</w:t>
      </w:r>
      <w:r w:rsidR="00BB0995" w:rsidRPr="00F46469">
        <w:rPr>
          <w:rFonts w:ascii="Arial" w:hAnsi="Arial" w:cs="Arial"/>
          <w:sz w:val="24"/>
          <w:szCs w:val="24"/>
        </w:rPr>
        <w:t>s</w:t>
      </w:r>
      <w:r w:rsidR="00BC18A9" w:rsidRPr="00F46469">
        <w:rPr>
          <w:rFonts w:ascii="Arial" w:hAnsi="Arial" w:cs="Arial"/>
          <w:sz w:val="24"/>
          <w:szCs w:val="24"/>
        </w:rPr>
        <w:t xml:space="preserve"> may organize with LETRA personnel to shoot at their own convenience</w:t>
      </w:r>
      <w:r w:rsidR="00BB0995" w:rsidRPr="00F46469">
        <w:rPr>
          <w:rFonts w:ascii="Arial" w:hAnsi="Arial" w:cs="Arial"/>
          <w:sz w:val="24"/>
          <w:szCs w:val="24"/>
        </w:rPr>
        <w:t>,</w:t>
      </w:r>
      <w:r w:rsidR="00BC18A9" w:rsidRPr="00F46469">
        <w:rPr>
          <w:rFonts w:ascii="Arial" w:hAnsi="Arial" w:cs="Arial"/>
          <w:sz w:val="24"/>
          <w:szCs w:val="24"/>
        </w:rPr>
        <w:t xml:space="preserve"> to determine </w:t>
      </w:r>
      <w:r w:rsidR="00BB0995" w:rsidRPr="00F46469">
        <w:rPr>
          <w:rFonts w:ascii="Arial" w:hAnsi="Arial" w:cs="Arial"/>
          <w:sz w:val="24"/>
          <w:szCs w:val="24"/>
        </w:rPr>
        <w:t>their top two archers that</w:t>
      </w:r>
      <w:r w:rsidR="00BC18A9" w:rsidRPr="00F46469">
        <w:rPr>
          <w:rFonts w:ascii="Arial" w:hAnsi="Arial" w:cs="Arial"/>
          <w:sz w:val="24"/>
          <w:szCs w:val="24"/>
        </w:rPr>
        <w:t xml:space="preserve"> will represent their respect</w:t>
      </w:r>
      <w:r w:rsidR="00BB0995" w:rsidRPr="00F46469">
        <w:rPr>
          <w:rFonts w:ascii="Arial" w:hAnsi="Arial" w:cs="Arial"/>
          <w:sz w:val="24"/>
          <w:szCs w:val="24"/>
        </w:rPr>
        <w:t>ive</w:t>
      </w:r>
      <w:r w:rsidR="00BC18A9" w:rsidRPr="00F46469">
        <w:rPr>
          <w:rFonts w:ascii="Arial" w:hAnsi="Arial" w:cs="Arial"/>
          <w:sz w:val="24"/>
          <w:szCs w:val="24"/>
        </w:rPr>
        <w:t xml:space="preserve"> brigade</w:t>
      </w:r>
      <w:r w:rsidR="00BB0995" w:rsidRPr="00F46469">
        <w:rPr>
          <w:rFonts w:ascii="Arial" w:hAnsi="Arial" w:cs="Arial"/>
          <w:sz w:val="24"/>
          <w:szCs w:val="24"/>
        </w:rPr>
        <w:t xml:space="preserve"> during Installation Championship</w:t>
      </w:r>
      <w:r w:rsidR="00BC18A9" w:rsidRPr="00F46469">
        <w:rPr>
          <w:rFonts w:ascii="Arial" w:hAnsi="Arial" w:cs="Arial"/>
          <w:sz w:val="24"/>
          <w:szCs w:val="24"/>
        </w:rPr>
        <w:t>.  Individual bows and arrows</w:t>
      </w:r>
      <w:r w:rsidR="00675AAF" w:rsidRPr="00F46469">
        <w:rPr>
          <w:rFonts w:ascii="Arial" w:hAnsi="Arial" w:cs="Arial"/>
          <w:sz w:val="24"/>
          <w:szCs w:val="24"/>
        </w:rPr>
        <w:t xml:space="preserve"> (M</w:t>
      </w:r>
      <w:r w:rsidR="00BB0995" w:rsidRPr="00F46469">
        <w:rPr>
          <w:rFonts w:ascii="Arial" w:hAnsi="Arial" w:cs="Arial"/>
          <w:sz w:val="24"/>
          <w:szCs w:val="24"/>
        </w:rPr>
        <w:t xml:space="preserve">ust be target arrows, no </w:t>
      </w:r>
      <w:r w:rsidR="000A7C8A" w:rsidRPr="00F46469">
        <w:rPr>
          <w:rFonts w:ascii="Arial" w:hAnsi="Arial" w:cs="Arial"/>
          <w:sz w:val="24"/>
          <w:szCs w:val="24"/>
        </w:rPr>
        <w:t>Brodhead</w:t>
      </w:r>
      <w:r w:rsidR="00BB0995" w:rsidRPr="00F46469">
        <w:rPr>
          <w:rFonts w:ascii="Arial" w:hAnsi="Arial" w:cs="Arial"/>
          <w:sz w:val="24"/>
          <w:szCs w:val="24"/>
        </w:rPr>
        <w:t xml:space="preserve"> arrows allowed)</w:t>
      </w:r>
      <w:r w:rsidR="00BC18A9" w:rsidRPr="00F46469">
        <w:rPr>
          <w:rFonts w:ascii="Arial" w:hAnsi="Arial" w:cs="Arial"/>
          <w:sz w:val="24"/>
          <w:szCs w:val="24"/>
        </w:rPr>
        <w:t xml:space="preserve"> may be used.</w:t>
      </w:r>
      <w:r w:rsidR="001625FF">
        <w:rPr>
          <w:rFonts w:ascii="Arial" w:hAnsi="Arial" w:cs="Arial"/>
          <w:sz w:val="24"/>
          <w:szCs w:val="24"/>
        </w:rPr>
        <w:t xml:space="preserve"> </w:t>
      </w:r>
    </w:p>
    <w:p w14:paraId="63749FC3" w14:textId="77777777" w:rsidR="00BC18A9" w:rsidRPr="00F46469" w:rsidRDefault="00BC18A9" w:rsidP="00BC18A9">
      <w:pPr>
        <w:rPr>
          <w:rFonts w:ascii="Arial" w:hAnsi="Arial" w:cs="Arial"/>
          <w:sz w:val="24"/>
          <w:szCs w:val="24"/>
        </w:rPr>
      </w:pPr>
    </w:p>
    <w:p w14:paraId="0A20599A" w14:textId="4C6AC430" w:rsidR="003E5C49" w:rsidRPr="00F46469" w:rsidRDefault="00BC18A9" w:rsidP="00F46469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4"/>
          <w:szCs w:val="24"/>
        </w:rPr>
      </w:pPr>
      <w:r w:rsidRPr="00F46469">
        <w:rPr>
          <w:rFonts w:ascii="Arial" w:hAnsi="Arial" w:cs="Arial"/>
          <w:sz w:val="24"/>
          <w:szCs w:val="24"/>
        </w:rPr>
        <w:t>CHAMPIONSHIP ARCHERY SHOOTING.</w:t>
      </w:r>
      <w:r w:rsidR="00C2412F" w:rsidRPr="00F46469">
        <w:rPr>
          <w:rFonts w:ascii="Arial" w:hAnsi="Arial" w:cs="Arial"/>
          <w:sz w:val="24"/>
          <w:szCs w:val="24"/>
        </w:rPr>
        <w:t xml:space="preserve">  </w:t>
      </w:r>
      <w:r w:rsidRPr="00F46469">
        <w:rPr>
          <w:rFonts w:ascii="Arial" w:hAnsi="Arial" w:cs="Arial"/>
          <w:sz w:val="24"/>
          <w:szCs w:val="24"/>
        </w:rPr>
        <w:t xml:space="preserve">The </w:t>
      </w:r>
      <w:r w:rsidR="00BB0995" w:rsidRPr="00F46469">
        <w:rPr>
          <w:rFonts w:ascii="Arial" w:hAnsi="Arial" w:cs="Arial"/>
          <w:sz w:val="24"/>
          <w:szCs w:val="24"/>
        </w:rPr>
        <w:t>Installation</w:t>
      </w:r>
      <w:r w:rsidR="003E5C49" w:rsidRPr="00F46469">
        <w:rPr>
          <w:rFonts w:ascii="Arial" w:hAnsi="Arial" w:cs="Arial"/>
          <w:sz w:val="24"/>
          <w:szCs w:val="24"/>
        </w:rPr>
        <w:t xml:space="preserve"> </w:t>
      </w:r>
      <w:r w:rsidR="00BB0995" w:rsidRPr="00F46469">
        <w:rPr>
          <w:rFonts w:ascii="Arial" w:hAnsi="Arial" w:cs="Arial"/>
          <w:sz w:val="24"/>
          <w:szCs w:val="24"/>
        </w:rPr>
        <w:t>Championship will take place</w:t>
      </w:r>
      <w:r w:rsidR="00F46469">
        <w:rPr>
          <w:rFonts w:ascii="Arial" w:hAnsi="Arial" w:cs="Arial"/>
          <w:sz w:val="24"/>
          <w:szCs w:val="24"/>
        </w:rPr>
        <w:t xml:space="preserve"> </w:t>
      </w:r>
      <w:r w:rsidR="001824A2" w:rsidRPr="00F46469">
        <w:rPr>
          <w:rFonts w:ascii="Arial" w:hAnsi="Arial" w:cs="Arial"/>
          <w:sz w:val="24"/>
          <w:szCs w:val="24"/>
        </w:rPr>
        <w:t>on</w:t>
      </w:r>
      <w:r w:rsidR="00BB0995" w:rsidRPr="00F46469">
        <w:rPr>
          <w:rFonts w:ascii="Arial" w:hAnsi="Arial" w:cs="Arial"/>
          <w:sz w:val="24"/>
          <w:szCs w:val="24"/>
        </w:rPr>
        <w:t xml:space="preserve"> </w:t>
      </w:r>
      <w:r w:rsidR="007645F2" w:rsidRPr="00F46469">
        <w:rPr>
          <w:rFonts w:ascii="Arial" w:hAnsi="Arial" w:cs="Arial"/>
          <w:color w:val="000000" w:themeColor="text1"/>
          <w:sz w:val="24"/>
          <w:szCs w:val="24"/>
        </w:rPr>
        <w:t>1</w:t>
      </w:r>
      <w:r w:rsidR="004D11BE" w:rsidRPr="00F46469">
        <w:rPr>
          <w:rFonts w:ascii="Arial" w:hAnsi="Arial" w:cs="Arial"/>
          <w:color w:val="000000" w:themeColor="text1"/>
          <w:sz w:val="24"/>
          <w:szCs w:val="24"/>
        </w:rPr>
        <w:t>1</w:t>
      </w:r>
      <w:r w:rsidR="00AA6FE7" w:rsidRPr="00F46469">
        <w:rPr>
          <w:rFonts w:ascii="Arial" w:hAnsi="Arial" w:cs="Arial"/>
          <w:color w:val="FF0000"/>
          <w:sz w:val="24"/>
          <w:szCs w:val="24"/>
        </w:rPr>
        <w:t xml:space="preserve"> </w:t>
      </w:r>
      <w:r w:rsidR="008D2340" w:rsidRPr="00F46469">
        <w:rPr>
          <w:rFonts w:ascii="Arial" w:hAnsi="Arial" w:cs="Arial"/>
          <w:sz w:val="24"/>
          <w:szCs w:val="24"/>
        </w:rPr>
        <w:t>September 202</w:t>
      </w:r>
      <w:r w:rsidR="004D11BE" w:rsidRPr="00F46469">
        <w:rPr>
          <w:rFonts w:ascii="Arial" w:hAnsi="Arial" w:cs="Arial"/>
          <w:sz w:val="24"/>
          <w:szCs w:val="24"/>
        </w:rPr>
        <w:t>4</w:t>
      </w:r>
      <w:r w:rsidR="003E5C49" w:rsidRPr="00F46469">
        <w:rPr>
          <w:rFonts w:ascii="Arial" w:hAnsi="Arial" w:cs="Arial"/>
          <w:sz w:val="24"/>
          <w:szCs w:val="24"/>
        </w:rPr>
        <w:t xml:space="preserve"> </w:t>
      </w:r>
      <w:r w:rsidRPr="00F46469">
        <w:rPr>
          <w:rFonts w:ascii="Arial" w:hAnsi="Arial" w:cs="Arial"/>
          <w:sz w:val="24"/>
          <w:szCs w:val="24"/>
        </w:rPr>
        <w:t xml:space="preserve">each shooter will shoot twenty-five (25) arrows </w:t>
      </w:r>
      <w:r w:rsidR="00C2412F" w:rsidRPr="00F46469">
        <w:rPr>
          <w:rFonts w:ascii="Arial" w:hAnsi="Arial" w:cs="Arial"/>
          <w:sz w:val="24"/>
          <w:szCs w:val="24"/>
        </w:rPr>
        <w:t xml:space="preserve">for score.  The combined score of the two Brigade archers will determine the overall </w:t>
      </w:r>
      <w:r w:rsidR="00BB0995" w:rsidRPr="00F46469">
        <w:rPr>
          <w:rFonts w:ascii="Arial" w:hAnsi="Arial" w:cs="Arial"/>
          <w:sz w:val="24"/>
          <w:szCs w:val="24"/>
        </w:rPr>
        <w:t>Installation</w:t>
      </w:r>
      <w:r w:rsidR="00AA6FE7" w:rsidRPr="00F46469">
        <w:rPr>
          <w:rFonts w:ascii="Arial" w:hAnsi="Arial" w:cs="Arial"/>
          <w:sz w:val="24"/>
          <w:szCs w:val="24"/>
        </w:rPr>
        <w:t xml:space="preserve"> Champion</w:t>
      </w:r>
    </w:p>
    <w:p w14:paraId="161A141B" w14:textId="77777777" w:rsidR="00AA6FE7" w:rsidRPr="00F46469" w:rsidRDefault="00AA6FE7" w:rsidP="00BB0995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01821B44" w14:textId="6723BD68" w:rsidR="00347B3B" w:rsidRPr="00F46469" w:rsidRDefault="004D11BE" w:rsidP="00347B3B">
      <w:pPr>
        <w:numPr>
          <w:ilvl w:val="0"/>
          <w:numId w:val="3"/>
        </w:numPr>
        <w:kinsoku w:val="0"/>
        <w:overflowPunct w:val="0"/>
        <w:ind w:left="1267"/>
        <w:contextualSpacing/>
        <w:textAlignment w:val="baseline"/>
        <w:rPr>
          <w:rFonts w:ascii="Arial" w:hAnsi="Arial" w:cs="Arial"/>
          <w:sz w:val="24"/>
          <w:szCs w:val="24"/>
        </w:rPr>
      </w:pPr>
      <w:r w:rsidRPr="00F46469">
        <w:rPr>
          <w:rFonts w:ascii="Arial" w:eastAsiaTheme="minorEastAsia" w:hAnsi="Arial" w:cs="Arial"/>
          <w:color w:val="000000" w:themeColor="text1"/>
          <w:sz w:val="24"/>
          <w:szCs w:val="24"/>
        </w:rPr>
        <w:t>2-person</w:t>
      </w:r>
      <w:r w:rsidR="00347B3B" w:rsidRPr="00F46469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team</w:t>
      </w:r>
    </w:p>
    <w:p w14:paraId="775CAFCE" w14:textId="77777777" w:rsidR="00347B3B" w:rsidRPr="00F46469" w:rsidRDefault="00347B3B" w:rsidP="00347B3B">
      <w:pPr>
        <w:numPr>
          <w:ilvl w:val="0"/>
          <w:numId w:val="3"/>
        </w:numPr>
        <w:kinsoku w:val="0"/>
        <w:overflowPunct w:val="0"/>
        <w:ind w:left="1267"/>
        <w:contextualSpacing/>
        <w:textAlignment w:val="baseline"/>
        <w:rPr>
          <w:rFonts w:ascii="Arial" w:hAnsi="Arial" w:cs="Arial"/>
          <w:sz w:val="24"/>
          <w:szCs w:val="24"/>
        </w:rPr>
      </w:pPr>
      <w:r w:rsidRPr="00F46469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Each team member will shoot five arrows at a distance of 25 yards.  Five rounds total.</w:t>
      </w:r>
    </w:p>
    <w:p w14:paraId="39D16334" w14:textId="77777777" w:rsidR="00347B3B" w:rsidRPr="00F46469" w:rsidRDefault="00347B3B" w:rsidP="00347B3B">
      <w:pPr>
        <w:numPr>
          <w:ilvl w:val="0"/>
          <w:numId w:val="3"/>
        </w:numPr>
        <w:kinsoku w:val="0"/>
        <w:overflowPunct w:val="0"/>
        <w:ind w:left="1267"/>
        <w:contextualSpacing/>
        <w:textAlignment w:val="baseline"/>
        <w:rPr>
          <w:rFonts w:ascii="Arial" w:hAnsi="Arial" w:cs="Arial"/>
          <w:sz w:val="24"/>
          <w:szCs w:val="24"/>
        </w:rPr>
      </w:pPr>
      <w:r w:rsidRPr="00F46469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Points will be scored in the following order: </w:t>
      </w:r>
    </w:p>
    <w:p w14:paraId="30D7A087" w14:textId="77777777" w:rsidR="00347B3B" w:rsidRPr="00F46469" w:rsidRDefault="00347B3B" w:rsidP="00347B3B">
      <w:pPr>
        <w:numPr>
          <w:ilvl w:val="1"/>
          <w:numId w:val="3"/>
        </w:numPr>
        <w:kinsoku w:val="0"/>
        <w:overflowPunct w:val="0"/>
        <w:ind w:left="2160"/>
        <w:contextualSpacing/>
        <w:textAlignment w:val="baseline"/>
        <w:rPr>
          <w:rFonts w:ascii="Arial" w:hAnsi="Arial" w:cs="Arial"/>
          <w:sz w:val="24"/>
          <w:szCs w:val="24"/>
        </w:rPr>
      </w:pPr>
      <w:r w:rsidRPr="00F46469">
        <w:rPr>
          <w:rFonts w:ascii="Arial" w:hAnsi="Arial" w:cs="Arial"/>
          <w:color w:val="000000" w:themeColor="text1"/>
          <w:sz w:val="24"/>
          <w:szCs w:val="24"/>
        </w:rPr>
        <w:lastRenderedPageBreak/>
        <w:t>1 &amp; 2 ring (white) equals 1 point</w:t>
      </w:r>
    </w:p>
    <w:p w14:paraId="5B361E54" w14:textId="77777777" w:rsidR="00347B3B" w:rsidRPr="00F46469" w:rsidRDefault="00347B3B" w:rsidP="00347B3B">
      <w:pPr>
        <w:numPr>
          <w:ilvl w:val="1"/>
          <w:numId w:val="3"/>
        </w:numPr>
        <w:kinsoku w:val="0"/>
        <w:overflowPunct w:val="0"/>
        <w:ind w:left="2160"/>
        <w:contextualSpacing/>
        <w:textAlignment w:val="baseline"/>
        <w:rPr>
          <w:rFonts w:ascii="Arial" w:hAnsi="Arial" w:cs="Arial"/>
          <w:sz w:val="24"/>
          <w:szCs w:val="24"/>
        </w:rPr>
      </w:pPr>
      <w:r w:rsidRPr="00F46469">
        <w:rPr>
          <w:rFonts w:ascii="Arial" w:hAnsi="Arial" w:cs="Arial"/>
          <w:color w:val="000000" w:themeColor="text1"/>
          <w:sz w:val="24"/>
          <w:szCs w:val="24"/>
        </w:rPr>
        <w:t>3 &amp; 4 ring (black) equals 3 points</w:t>
      </w:r>
    </w:p>
    <w:p w14:paraId="46365AB3" w14:textId="77777777" w:rsidR="00347B3B" w:rsidRPr="00F46469" w:rsidRDefault="00347B3B" w:rsidP="00347B3B">
      <w:pPr>
        <w:numPr>
          <w:ilvl w:val="1"/>
          <w:numId w:val="3"/>
        </w:numPr>
        <w:kinsoku w:val="0"/>
        <w:overflowPunct w:val="0"/>
        <w:ind w:left="2160"/>
        <w:contextualSpacing/>
        <w:textAlignment w:val="baseline"/>
        <w:rPr>
          <w:rFonts w:ascii="Arial" w:hAnsi="Arial" w:cs="Arial"/>
          <w:sz w:val="24"/>
          <w:szCs w:val="24"/>
        </w:rPr>
      </w:pPr>
      <w:r w:rsidRPr="00F46469">
        <w:rPr>
          <w:rFonts w:ascii="Arial" w:hAnsi="Arial" w:cs="Arial"/>
          <w:color w:val="000000" w:themeColor="text1"/>
          <w:sz w:val="24"/>
          <w:szCs w:val="24"/>
        </w:rPr>
        <w:t>5 &amp; 6 ring (blue) equals 5 points</w:t>
      </w:r>
    </w:p>
    <w:p w14:paraId="2E426B3B" w14:textId="77777777" w:rsidR="00347B3B" w:rsidRPr="00F46469" w:rsidRDefault="00347B3B" w:rsidP="00347B3B">
      <w:pPr>
        <w:numPr>
          <w:ilvl w:val="1"/>
          <w:numId w:val="3"/>
        </w:numPr>
        <w:kinsoku w:val="0"/>
        <w:overflowPunct w:val="0"/>
        <w:ind w:left="2160"/>
        <w:contextualSpacing/>
        <w:textAlignment w:val="baseline"/>
        <w:rPr>
          <w:rFonts w:ascii="Arial" w:hAnsi="Arial" w:cs="Arial"/>
          <w:sz w:val="24"/>
          <w:szCs w:val="24"/>
        </w:rPr>
      </w:pPr>
      <w:r w:rsidRPr="00F46469">
        <w:rPr>
          <w:rFonts w:ascii="Arial" w:hAnsi="Arial" w:cs="Arial"/>
          <w:color w:val="000000" w:themeColor="text1"/>
          <w:sz w:val="24"/>
          <w:szCs w:val="24"/>
        </w:rPr>
        <w:t>7 &amp; 8 ring (red) equals 7 points</w:t>
      </w:r>
    </w:p>
    <w:p w14:paraId="451886FB" w14:textId="46CF4293" w:rsidR="00347B3B" w:rsidRPr="00F46469" w:rsidRDefault="00347B3B" w:rsidP="00347B3B">
      <w:pPr>
        <w:numPr>
          <w:ilvl w:val="1"/>
          <w:numId w:val="3"/>
        </w:numPr>
        <w:kinsoku w:val="0"/>
        <w:overflowPunct w:val="0"/>
        <w:ind w:left="2160"/>
        <w:contextualSpacing/>
        <w:textAlignment w:val="baseline"/>
        <w:rPr>
          <w:rFonts w:ascii="Arial" w:hAnsi="Arial" w:cs="Arial"/>
          <w:sz w:val="24"/>
          <w:szCs w:val="24"/>
        </w:rPr>
      </w:pPr>
      <w:r w:rsidRPr="00F46469">
        <w:rPr>
          <w:rFonts w:ascii="Arial" w:hAnsi="Arial" w:cs="Arial"/>
          <w:color w:val="000000" w:themeColor="text1"/>
          <w:sz w:val="24"/>
          <w:szCs w:val="24"/>
        </w:rPr>
        <w:t xml:space="preserve">9, 10, &amp; inner ring (gold) equals 9 </w:t>
      </w:r>
      <w:r w:rsidR="00F46469" w:rsidRPr="00F46469">
        <w:rPr>
          <w:rFonts w:ascii="Arial" w:hAnsi="Arial" w:cs="Arial"/>
          <w:color w:val="000000" w:themeColor="text1"/>
          <w:sz w:val="24"/>
          <w:szCs w:val="24"/>
        </w:rPr>
        <w:t>points</w:t>
      </w:r>
    </w:p>
    <w:p w14:paraId="58FF2F23" w14:textId="77777777" w:rsidR="00347B3B" w:rsidRPr="00F46469" w:rsidRDefault="00347B3B" w:rsidP="00347B3B">
      <w:pPr>
        <w:numPr>
          <w:ilvl w:val="1"/>
          <w:numId w:val="3"/>
        </w:numPr>
        <w:kinsoku w:val="0"/>
        <w:overflowPunct w:val="0"/>
        <w:ind w:left="2160"/>
        <w:contextualSpacing/>
        <w:textAlignment w:val="baseline"/>
        <w:rPr>
          <w:rFonts w:ascii="Arial" w:hAnsi="Arial" w:cs="Arial"/>
          <w:sz w:val="24"/>
          <w:szCs w:val="24"/>
        </w:rPr>
      </w:pPr>
      <w:r w:rsidRPr="00F46469">
        <w:rPr>
          <w:rFonts w:ascii="Arial" w:hAnsi="Arial" w:cs="Arial"/>
          <w:color w:val="000000" w:themeColor="text1"/>
          <w:sz w:val="24"/>
          <w:szCs w:val="24"/>
        </w:rPr>
        <w:t>In case of a tie, one arrow, closest to X ring (</w:t>
      </w:r>
      <w:proofErr w:type="gramStart"/>
      <w:r w:rsidRPr="00F46469">
        <w:rPr>
          <w:rFonts w:ascii="Arial" w:hAnsi="Arial" w:cs="Arial"/>
          <w:color w:val="000000" w:themeColor="text1"/>
          <w:sz w:val="24"/>
          <w:szCs w:val="24"/>
        </w:rPr>
        <w:t>bulls</w:t>
      </w:r>
      <w:proofErr w:type="gramEnd"/>
      <w:r w:rsidRPr="00F46469">
        <w:rPr>
          <w:rFonts w:ascii="Arial" w:hAnsi="Arial" w:cs="Arial"/>
          <w:color w:val="000000" w:themeColor="text1"/>
          <w:sz w:val="24"/>
          <w:szCs w:val="24"/>
        </w:rPr>
        <w:t xml:space="preserve"> eye) wins</w:t>
      </w:r>
    </w:p>
    <w:p w14:paraId="50C03764" w14:textId="77777777" w:rsidR="00347B3B" w:rsidRPr="00F46469" w:rsidRDefault="00347B3B" w:rsidP="00BB0995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7145F017" w14:textId="42BEC469" w:rsidR="00BB0995" w:rsidRPr="00F46469" w:rsidRDefault="003E5C49" w:rsidP="00AA6FE7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4"/>
          <w:szCs w:val="24"/>
        </w:rPr>
      </w:pPr>
      <w:r w:rsidRPr="00F46469">
        <w:rPr>
          <w:rFonts w:ascii="Arial" w:hAnsi="Arial" w:cs="Arial"/>
          <w:sz w:val="24"/>
          <w:szCs w:val="24"/>
        </w:rPr>
        <w:t>AWARDS:</w:t>
      </w:r>
      <w:r w:rsidR="00C2412F" w:rsidRPr="00F46469">
        <w:rPr>
          <w:rFonts w:ascii="Arial" w:hAnsi="Arial" w:cs="Arial"/>
          <w:sz w:val="24"/>
          <w:szCs w:val="24"/>
        </w:rPr>
        <w:t xml:space="preserve">  </w:t>
      </w:r>
      <w:r w:rsidR="00BB0995" w:rsidRPr="00F46469">
        <w:rPr>
          <w:rFonts w:ascii="Arial" w:hAnsi="Arial" w:cs="Arial"/>
          <w:sz w:val="24"/>
          <w:szCs w:val="24"/>
        </w:rPr>
        <w:t>A team t</w:t>
      </w:r>
      <w:r w:rsidR="00FD095E" w:rsidRPr="00F46469">
        <w:rPr>
          <w:rFonts w:ascii="Arial" w:hAnsi="Arial" w:cs="Arial"/>
          <w:sz w:val="24"/>
          <w:szCs w:val="24"/>
        </w:rPr>
        <w:t>roph</w:t>
      </w:r>
      <w:r w:rsidR="00BB0995" w:rsidRPr="00F46469">
        <w:rPr>
          <w:rFonts w:ascii="Arial" w:hAnsi="Arial" w:cs="Arial"/>
          <w:sz w:val="24"/>
          <w:szCs w:val="24"/>
        </w:rPr>
        <w:t>y</w:t>
      </w:r>
      <w:r w:rsidR="00C2412F" w:rsidRPr="00F46469">
        <w:rPr>
          <w:rFonts w:ascii="Arial" w:hAnsi="Arial" w:cs="Arial"/>
          <w:sz w:val="24"/>
          <w:szCs w:val="24"/>
        </w:rPr>
        <w:t xml:space="preserve"> will be presented to 1</w:t>
      </w:r>
      <w:r w:rsidR="00C2412F" w:rsidRPr="00F46469">
        <w:rPr>
          <w:rFonts w:ascii="Arial" w:hAnsi="Arial" w:cs="Arial"/>
          <w:sz w:val="24"/>
          <w:szCs w:val="24"/>
          <w:vertAlign w:val="superscript"/>
        </w:rPr>
        <w:t>st</w:t>
      </w:r>
      <w:r w:rsidR="00C2412F" w:rsidRPr="00F46469">
        <w:rPr>
          <w:rFonts w:ascii="Arial" w:hAnsi="Arial" w:cs="Arial"/>
          <w:sz w:val="24"/>
          <w:szCs w:val="24"/>
        </w:rPr>
        <w:t xml:space="preserve"> place team</w:t>
      </w:r>
      <w:r w:rsidR="00AA6FE7" w:rsidRPr="00F46469">
        <w:rPr>
          <w:rFonts w:ascii="Arial" w:hAnsi="Arial" w:cs="Arial"/>
          <w:sz w:val="24"/>
          <w:szCs w:val="24"/>
        </w:rPr>
        <w:t>.  Medals will be presented to</w:t>
      </w:r>
      <w:r w:rsidR="00F46469">
        <w:rPr>
          <w:rFonts w:ascii="Arial" w:hAnsi="Arial" w:cs="Arial"/>
          <w:sz w:val="24"/>
          <w:szCs w:val="24"/>
        </w:rPr>
        <w:t xml:space="preserve"> </w:t>
      </w:r>
      <w:r w:rsidR="00BB0995" w:rsidRPr="00F46469">
        <w:rPr>
          <w:rFonts w:ascii="Arial" w:hAnsi="Arial" w:cs="Arial"/>
          <w:sz w:val="24"/>
          <w:szCs w:val="24"/>
        </w:rPr>
        <w:t>the competitors of the 1</w:t>
      </w:r>
      <w:r w:rsidR="00BB0995" w:rsidRPr="00F46469">
        <w:rPr>
          <w:rFonts w:ascii="Arial" w:hAnsi="Arial" w:cs="Arial"/>
          <w:sz w:val="24"/>
          <w:szCs w:val="24"/>
          <w:vertAlign w:val="superscript"/>
        </w:rPr>
        <w:t>st</w:t>
      </w:r>
      <w:r w:rsidR="00BB0995" w:rsidRPr="00F46469">
        <w:rPr>
          <w:rFonts w:ascii="Arial" w:hAnsi="Arial" w:cs="Arial"/>
          <w:sz w:val="24"/>
          <w:szCs w:val="24"/>
        </w:rPr>
        <w:t xml:space="preserve"> place team.</w:t>
      </w:r>
    </w:p>
    <w:p w14:paraId="2318857D" w14:textId="77777777" w:rsidR="00BB0995" w:rsidRPr="00F46469" w:rsidRDefault="00BB0995" w:rsidP="00BB0995">
      <w:pPr>
        <w:pStyle w:val="ListParagraph"/>
        <w:ind w:left="360"/>
        <w:rPr>
          <w:rFonts w:ascii="Arial" w:hAnsi="Arial" w:cs="Arial"/>
          <w:sz w:val="24"/>
          <w:szCs w:val="24"/>
        </w:rPr>
      </w:pPr>
      <w:r w:rsidRPr="00F46469">
        <w:rPr>
          <w:rFonts w:ascii="Arial" w:hAnsi="Arial" w:cs="Arial"/>
          <w:sz w:val="24"/>
          <w:szCs w:val="24"/>
        </w:rPr>
        <w:t xml:space="preserve"> </w:t>
      </w:r>
    </w:p>
    <w:p w14:paraId="7EC5CBDF" w14:textId="77777777" w:rsidR="00C2412F" w:rsidRPr="00F46469" w:rsidRDefault="00BB0995" w:rsidP="00DB65F5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4"/>
          <w:szCs w:val="24"/>
        </w:rPr>
      </w:pPr>
      <w:r w:rsidRPr="00F46469">
        <w:rPr>
          <w:rFonts w:ascii="Arial" w:hAnsi="Arial" w:cs="Arial"/>
          <w:sz w:val="24"/>
          <w:szCs w:val="24"/>
        </w:rPr>
        <w:t>COMMANDER’S CUP POINTS: A</w:t>
      </w:r>
      <w:r w:rsidR="00C2412F" w:rsidRPr="00F46469">
        <w:rPr>
          <w:rFonts w:ascii="Arial" w:hAnsi="Arial" w:cs="Arial"/>
          <w:sz w:val="24"/>
          <w:szCs w:val="24"/>
        </w:rPr>
        <w:t>warded IAW USAFCOEFS PAM 215-1.</w:t>
      </w:r>
    </w:p>
    <w:p w14:paraId="052B2473" w14:textId="77777777" w:rsidR="003E5C49" w:rsidRPr="00F46469" w:rsidRDefault="003E5C49" w:rsidP="00C2412F">
      <w:pPr>
        <w:rPr>
          <w:rFonts w:ascii="Arial" w:hAnsi="Arial" w:cs="Arial"/>
          <w:sz w:val="24"/>
          <w:szCs w:val="24"/>
        </w:rPr>
      </w:pPr>
    </w:p>
    <w:p w14:paraId="6321FBC2" w14:textId="77777777" w:rsidR="003E5C49" w:rsidRPr="00F46469" w:rsidRDefault="003E5C49" w:rsidP="00C2412F">
      <w:pPr>
        <w:rPr>
          <w:rFonts w:ascii="Arial" w:hAnsi="Arial" w:cs="Arial"/>
          <w:sz w:val="24"/>
          <w:szCs w:val="24"/>
        </w:rPr>
      </w:pPr>
    </w:p>
    <w:p w14:paraId="29C43338" w14:textId="77777777" w:rsidR="003E5C49" w:rsidRPr="00F46469" w:rsidRDefault="003E5C49" w:rsidP="00C2412F">
      <w:pPr>
        <w:rPr>
          <w:rFonts w:ascii="Arial" w:hAnsi="Arial" w:cs="Arial"/>
          <w:sz w:val="24"/>
          <w:szCs w:val="24"/>
        </w:rPr>
      </w:pPr>
    </w:p>
    <w:p w14:paraId="66EDBAD7" w14:textId="77777777" w:rsidR="00AB28EB" w:rsidRPr="00F46469" w:rsidRDefault="003E5C49" w:rsidP="00BF3F47">
      <w:pPr>
        <w:rPr>
          <w:rFonts w:ascii="Arial" w:hAnsi="Arial" w:cs="Arial"/>
          <w:sz w:val="24"/>
          <w:szCs w:val="24"/>
        </w:rPr>
      </w:pPr>
      <w:r w:rsidRPr="00F46469">
        <w:rPr>
          <w:rFonts w:ascii="Arial" w:hAnsi="Arial" w:cs="Arial"/>
          <w:sz w:val="24"/>
          <w:szCs w:val="24"/>
        </w:rPr>
        <w:tab/>
      </w:r>
      <w:r w:rsidRPr="00F46469">
        <w:rPr>
          <w:rFonts w:ascii="Arial" w:hAnsi="Arial" w:cs="Arial"/>
          <w:sz w:val="24"/>
          <w:szCs w:val="24"/>
        </w:rPr>
        <w:tab/>
      </w:r>
      <w:r w:rsidRPr="00F46469">
        <w:rPr>
          <w:rFonts w:ascii="Arial" w:hAnsi="Arial" w:cs="Arial"/>
          <w:sz w:val="24"/>
          <w:szCs w:val="24"/>
        </w:rPr>
        <w:tab/>
      </w:r>
      <w:r w:rsidRPr="00F46469">
        <w:rPr>
          <w:rFonts w:ascii="Arial" w:hAnsi="Arial" w:cs="Arial"/>
          <w:sz w:val="24"/>
          <w:szCs w:val="24"/>
        </w:rPr>
        <w:tab/>
        <w:t xml:space="preserve">            </w:t>
      </w:r>
      <w:r w:rsidR="00A8747F" w:rsidRPr="00F46469">
        <w:rPr>
          <w:rFonts w:ascii="Arial" w:hAnsi="Arial" w:cs="Arial"/>
          <w:sz w:val="24"/>
          <w:szCs w:val="24"/>
        </w:rPr>
        <w:tab/>
      </w:r>
      <w:r w:rsidR="00A8747F" w:rsidRPr="00F46469">
        <w:rPr>
          <w:rFonts w:ascii="Arial" w:hAnsi="Arial" w:cs="Arial"/>
          <w:sz w:val="24"/>
          <w:szCs w:val="24"/>
        </w:rPr>
        <w:tab/>
      </w:r>
      <w:r w:rsidR="00FA7340" w:rsidRPr="00F46469">
        <w:rPr>
          <w:rFonts w:ascii="Arial" w:hAnsi="Arial" w:cs="Arial"/>
          <w:sz w:val="24"/>
          <w:szCs w:val="24"/>
        </w:rPr>
        <w:t>JOEL GONZALEZ</w:t>
      </w:r>
    </w:p>
    <w:p w14:paraId="4925BF98" w14:textId="4BBFB2D6" w:rsidR="00FC751C" w:rsidRPr="00F46469" w:rsidRDefault="00AB28EB" w:rsidP="00BF3F47">
      <w:pPr>
        <w:rPr>
          <w:rFonts w:ascii="Arial" w:hAnsi="Arial" w:cs="Arial"/>
          <w:sz w:val="24"/>
          <w:szCs w:val="24"/>
        </w:rPr>
      </w:pPr>
      <w:r w:rsidRPr="00F46469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="00FD095E" w:rsidRPr="00F46469">
        <w:rPr>
          <w:rFonts w:ascii="Arial" w:hAnsi="Arial" w:cs="Arial"/>
          <w:sz w:val="24"/>
          <w:szCs w:val="24"/>
        </w:rPr>
        <w:t xml:space="preserve"> Intramural </w:t>
      </w:r>
      <w:r w:rsidR="00BF3F47" w:rsidRPr="00F46469">
        <w:rPr>
          <w:rFonts w:ascii="Arial" w:hAnsi="Arial" w:cs="Arial"/>
          <w:sz w:val="24"/>
          <w:szCs w:val="24"/>
        </w:rPr>
        <w:t>Sports</w:t>
      </w:r>
    </w:p>
    <w:p w14:paraId="4833FCDD" w14:textId="77777777" w:rsidR="00385B3B" w:rsidRPr="00F46469" w:rsidRDefault="00FC751C" w:rsidP="00A8747F">
      <w:pPr>
        <w:rPr>
          <w:rFonts w:ascii="Arial" w:hAnsi="Arial" w:cs="Arial"/>
          <w:sz w:val="24"/>
          <w:szCs w:val="24"/>
        </w:rPr>
      </w:pPr>
      <w:r w:rsidRPr="00F46469">
        <w:rPr>
          <w:rFonts w:ascii="Arial" w:hAnsi="Arial" w:cs="Arial"/>
          <w:sz w:val="24"/>
          <w:szCs w:val="24"/>
        </w:rPr>
        <w:tab/>
      </w:r>
      <w:r w:rsidRPr="00F46469">
        <w:rPr>
          <w:rFonts w:ascii="Arial" w:hAnsi="Arial" w:cs="Arial"/>
          <w:sz w:val="24"/>
          <w:szCs w:val="24"/>
        </w:rPr>
        <w:tab/>
      </w:r>
      <w:r w:rsidRPr="00F46469">
        <w:rPr>
          <w:rFonts w:ascii="Arial" w:hAnsi="Arial" w:cs="Arial"/>
          <w:sz w:val="24"/>
          <w:szCs w:val="24"/>
        </w:rPr>
        <w:tab/>
      </w:r>
      <w:r w:rsidRPr="00F46469">
        <w:rPr>
          <w:rFonts w:ascii="Arial" w:hAnsi="Arial" w:cs="Arial"/>
          <w:sz w:val="24"/>
          <w:szCs w:val="24"/>
        </w:rPr>
        <w:tab/>
      </w:r>
      <w:r w:rsidRPr="00F46469">
        <w:rPr>
          <w:rFonts w:ascii="Arial" w:hAnsi="Arial" w:cs="Arial"/>
          <w:sz w:val="24"/>
          <w:szCs w:val="24"/>
        </w:rPr>
        <w:tab/>
      </w:r>
      <w:r w:rsidRPr="00F46469">
        <w:rPr>
          <w:rFonts w:ascii="Arial" w:hAnsi="Arial" w:cs="Arial"/>
          <w:sz w:val="24"/>
          <w:szCs w:val="24"/>
        </w:rPr>
        <w:tab/>
      </w:r>
      <w:r w:rsidRPr="00F46469">
        <w:rPr>
          <w:rFonts w:ascii="Arial" w:hAnsi="Arial" w:cs="Arial"/>
          <w:sz w:val="24"/>
          <w:szCs w:val="24"/>
        </w:rPr>
        <w:tab/>
        <w:t xml:space="preserve">   </w:t>
      </w:r>
      <w:r w:rsidR="00BF3F47" w:rsidRPr="00F46469">
        <w:rPr>
          <w:rFonts w:ascii="Arial" w:hAnsi="Arial" w:cs="Arial"/>
          <w:sz w:val="24"/>
          <w:szCs w:val="24"/>
        </w:rPr>
        <w:t>Coordinator</w:t>
      </w:r>
    </w:p>
    <w:sectPr w:rsidR="00385B3B" w:rsidRPr="00F46469" w:rsidSect="00BB099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42498" w14:textId="77777777" w:rsidR="00E335E7" w:rsidRDefault="00E335E7">
      <w:r>
        <w:separator/>
      </w:r>
    </w:p>
  </w:endnote>
  <w:endnote w:type="continuationSeparator" w:id="0">
    <w:p w14:paraId="6EB1EC0A" w14:textId="77777777" w:rsidR="00E335E7" w:rsidRDefault="00E33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19C74" w14:textId="77777777" w:rsidR="00AE5875" w:rsidRDefault="00AE58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B49BC" w14:textId="77777777" w:rsidR="00FB0FF7" w:rsidRDefault="00FB0FF7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42D24" w14:textId="77777777" w:rsidR="00AE5875" w:rsidRDefault="00AE5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9E6A0" w14:textId="77777777" w:rsidR="00E335E7" w:rsidRDefault="00E335E7">
      <w:r>
        <w:separator/>
      </w:r>
    </w:p>
  </w:footnote>
  <w:footnote w:type="continuationSeparator" w:id="0">
    <w:p w14:paraId="1409F544" w14:textId="77777777" w:rsidR="00E335E7" w:rsidRDefault="00E33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7961A" w14:textId="77777777" w:rsidR="00AE5875" w:rsidRDefault="00AE58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F9DF4" w14:textId="4AE849FE" w:rsidR="00EF4E50" w:rsidRPr="00F46469" w:rsidRDefault="00F46469">
    <w:pPr>
      <w:pStyle w:val="Header"/>
      <w:rPr>
        <w:rFonts w:ascii="Arial" w:hAnsi="Arial"/>
        <w:sz w:val="24"/>
        <w:szCs w:val="24"/>
      </w:rPr>
    </w:pPr>
    <w:r w:rsidRPr="00F46469">
      <w:rPr>
        <w:rFonts w:ascii="Arial" w:hAnsi="Arial"/>
        <w:sz w:val="24"/>
        <w:szCs w:val="24"/>
      </w:rPr>
      <w:t>AMIM-SI-WR</w:t>
    </w:r>
  </w:p>
  <w:p w14:paraId="5ECB47F2" w14:textId="6D83A264" w:rsidR="00EF4E50" w:rsidRPr="00F46469" w:rsidRDefault="00BF3F47">
    <w:pPr>
      <w:pStyle w:val="Header"/>
      <w:rPr>
        <w:rFonts w:ascii="Arial" w:hAnsi="Arial"/>
        <w:sz w:val="24"/>
        <w:szCs w:val="24"/>
      </w:rPr>
    </w:pPr>
    <w:r w:rsidRPr="00F46469">
      <w:rPr>
        <w:rFonts w:ascii="Arial" w:hAnsi="Arial"/>
        <w:sz w:val="24"/>
        <w:szCs w:val="24"/>
      </w:rPr>
      <w:t>SUBJECT: 20</w:t>
    </w:r>
    <w:r w:rsidR="00B77B6F" w:rsidRPr="00F46469">
      <w:rPr>
        <w:rFonts w:ascii="Arial" w:hAnsi="Arial"/>
        <w:sz w:val="24"/>
        <w:szCs w:val="24"/>
      </w:rPr>
      <w:t>2</w:t>
    </w:r>
    <w:r w:rsidR="003616A3" w:rsidRPr="00F46469">
      <w:rPr>
        <w:rFonts w:ascii="Arial" w:hAnsi="Arial"/>
        <w:sz w:val="24"/>
        <w:szCs w:val="24"/>
      </w:rPr>
      <w:t>5</w:t>
    </w:r>
    <w:r w:rsidR="00B77B6F" w:rsidRPr="00F46469">
      <w:rPr>
        <w:rFonts w:ascii="Arial" w:hAnsi="Arial"/>
        <w:sz w:val="24"/>
        <w:szCs w:val="24"/>
      </w:rPr>
      <w:t xml:space="preserve"> </w:t>
    </w:r>
    <w:r w:rsidR="00EF4E50" w:rsidRPr="00F46469">
      <w:rPr>
        <w:rFonts w:ascii="Arial" w:hAnsi="Arial"/>
        <w:sz w:val="24"/>
        <w:szCs w:val="24"/>
      </w:rPr>
      <w:t xml:space="preserve">Fort Sill Intramural </w:t>
    </w:r>
    <w:r w:rsidR="00C2412F" w:rsidRPr="00F46469">
      <w:rPr>
        <w:rFonts w:ascii="Arial" w:hAnsi="Arial"/>
        <w:sz w:val="24"/>
        <w:szCs w:val="24"/>
      </w:rPr>
      <w:t>Archery</w:t>
    </w:r>
    <w:r w:rsidR="004D2985" w:rsidRPr="00F46469">
      <w:rPr>
        <w:rFonts w:ascii="Arial" w:hAnsi="Arial"/>
        <w:sz w:val="24"/>
        <w:szCs w:val="24"/>
      </w:rPr>
      <w:t xml:space="preserve"> </w:t>
    </w:r>
    <w:r w:rsidR="00EF4E50" w:rsidRPr="00F46469">
      <w:rPr>
        <w:rFonts w:ascii="Arial" w:hAnsi="Arial"/>
        <w:sz w:val="24"/>
        <w:szCs w:val="24"/>
      </w:rPr>
      <w:t>Memorandum of Instruction</w:t>
    </w:r>
  </w:p>
  <w:p w14:paraId="3793F27F" w14:textId="77777777" w:rsidR="00E67819" w:rsidRPr="00F46469" w:rsidRDefault="00E67819">
    <w:pPr>
      <w:pStyle w:val="Header"/>
      <w:rPr>
        <w:rFonts w:ascii="Arial" w:hAnsi="Arial"/>
        <w:sz w:val="24"/>
        <w:szCs w:val="24"/>
      </w:rPr>
    </w:pPr>
  </w:p>
  <w:p w14:paraId="41CAB4F9" w14:textId="77777777" w:rsidR="00FB0FF7" w:rsidRDefault="00FB0FF7">
    <w:pPr>
      <w:pStyle w:val="Header"/>
      <w:jc w:val="center"/>
      <w:rPr>
        <w:rFonts w:ascii="Arial" w:hAnsi="Arial" w:cs="Arial"/>
        <w:b/>
        <w:bCs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F9949" w14:textId="77777777" w:rsidR="00F46469" w:rsidRDefault="00F46469" w:rsidP="00F46469">
    <w:pPr>
      <w:pStyle w:val="LHDA"/>
      <w:tabs>
        <w:tab w:val="left" w:pos="-4860"/>
        <w:tab w:val="left" w:pos="2895"/>
        <w:tab w:val="center" w:pos="4680"/>
      </w:tabs>
      <w:spacing w:before="240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1" layoutInCell="1" allowOverlap="1" wp14:anchorId="21CDD557" wp14:editId="707E25B9">
          <wp:simplePos x="0" y="0"/>
          <wp:positionH relativeFrom="page">
            <wp:posOffset>457200</wp:posOffset>
          </wp:positionH>
          <wp:positionV relativeFrom="page">
            <wp:posOffset>485775</wp:posOffset>
          </wp:positionV>
          <wp:extent cx="914400" cy="914400"/>
          <wp:effectExtent l="0" t="0" r="0" b="0"/>
          <wp:wrapNone/>
          <wp:docPr id="147" name="Picture 147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7" descr="DOD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szCs w:val="20"/>
      </w:rPr>
      <w:t>Department of the Army</w:t>
    </w:r>
  </w:p>
  <w:p w14:paraId="7F786A25" w14:textId="77777777" w:rsidR="00F46469" w:rsidRDefault="00F46469" w:rsidP="00F46469">
    <w:pPr>
      <w:pStyle w:val="CompanyName"/>
      <w:rPr>
        <w:caps w:val="0"/>
      </w:rPr>
    </w:pPr>
    <w:r>
      <w:rPr>
        <w:caps w:val="0"/>
      </w:rPr>
      <w:t>US ARMY INSTALLATION MANAGEMENT COMMAND</w:t>
    </w:r>
    <w:r>
      <w:rPr>
        <w:caps w:val="0"/>
      </w:rPr>
      <w:br/>
      <w:t>HEADQUARTERS, US ARMY GARRISON</w:t>
    </w:r>
  </w:p>
  <w:p w14:paraId="498D0B78" w14:textId="77777777" w:rsidR="00F46469" w:rsidRDefault="00F46469" w:rsidP="00F46469">
    <w:pPr>
      <w:pStyle w:val="CompanyName"/>
      <w:rPr>
        <w:caps w:val="0"/>
      </w:rPr>
    </w:pPr>
    <w:r>
      <w:rPr>
        <w:caps w:val="0"/>
      </w:rPr>
      <w:t>FAMILY AND MORALE, WELFARE AND RECREATION</w:t>
    </w:r>
    <w:r>
      <w:rPr>
        <w:caps w:val="0"/>
      </w:rPr>
      <w:br/>
      <w:t>4700 MOW-WAY ROAD, SUITE 100</w:t>
    </w:r>
  </w:p>
  <w:p w14:paraId="42FDE884" w14:textId="77777777" w:rsidR="00F46469" w:rsidRDefault="00F46469" w:rsidP="00F46469">
    <w:pPr>
      <w:pStyle w:val="CompanyName"/>
      <w:rPr>
        <w:caps w:val="0"/>
      </w:rPr>
    </w:pPr>
    <w:r>
      <w:rPr>
        <w:caps w:val="0"/>
      </w:rPr>
      <w:t>FORT SILL, OK  73503</w:t>
    </w:r>
  </w:p>
  <w:p w14:paraId="517707E9" w14:textId="77777777" w:rsidR="00F46469" w:rsidRDefault="00F464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0A4D51"/>
    <w:multiLevelType w:val="hybridMultilevel"/>
    <w:tmpl w:val="393E6B7E"/>
    <w:lvl w:ilvl="0" w:tplc="911A32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37013D"/>
    <w:multiLevelType w:val="hybridMultilevel"/>
    <w:tmpl w:val="CE345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E728F"/>
    <w:multiLevelType w:val="hybridMultilevel"/>
    <w:tmpl w:val="529EDB4E"/>
    <w:lvl w:ilvl="0" w:tplc="C78036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0A9970">
      <w:start w:val="3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BEB2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4AD8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30EF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C8DC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5089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DE89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DCF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45832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13858">
    <w:abstractNumId w:val="1"/>
  </w:num>
  <w:num w:numId="3" w16cid:durableId="49276623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0A1"/>
    <w:rsid w:val="00014629"/>
    <w:rsid w:val="00023475"/>
    <w:rsid w:val="00027D52"/>
    <w:rsid w:val="000322A2"/>
    <w:rsid w:val="00033B6E"/>
    <w:rsid w:val="00040D7C"/>
    <w:rsid w:val="0004681B"/>
    <w:rsid w:val="00050642"/>
    <w:rsid w:val="00055295"/>
    <w:rsid w:val="00055F8F"/>
    <w:rsid w:val="00057A01"/>
    <w:rsid w:val="000A116D"/>
    <w:rsid w:val="000A7C8A"/>
    <w:rsid w:val="000C082A"/>
    <w:rsid w:val="000C698D"/>
    <w:rsid w:val="000D0AAB"/>
    <w:rsid w:val="000F47B6"/>
    <w:rsid w:val="00102D07"/>
    <w:rsid w:val="00103108"/>
    <w:rsid w:val="001042AE"/>
    <w:rsid w:val="00117300"/>
    <w:rsid w:val="00120681"/>
    <w:rsid w:val="001222EF"/>
    <w:rsid w:val="00134B2C"/>
    <w:rsid w:val="001437CE"/>
    <w:rsid w:val="001625FF"/>
    <w:rsid w:val="0017483C"/>
    <w:rsid w:val="001824A2"/>
    <w:rsid w:val="0018643F"/>
    <w:rsid w:val="00197B4D"/>
    <w:rsid w:val="001A71E7"/>
    <w:rsid w:val="001B6C98"/>
    <w:rsid w:val="001C1313"/>
    <w:rsid w:val="001C4A29"/>
    <w:rsid w:val="001D0BE8"/>
    <w:rsid w:val="001E3898"/>
    <w:rsid w:val="00222993"/>
    <w:rsid w:val="0022676F"/>
    <w:rsid w:val="002464AA"/>
    <w:rsid w:val="0025215C"/>
    <w:rsid w:val="00274705"/>
    <w:rsid w:val="002842F8"/>
    <w:rsid w:val="002B4A74"/>
    <w:rsid w:val="002C2E7A"/>
    <w:rsid w:val="002D1CBB"/>
    <w:rsid w:val="002D5716"/>
    <w:rsid w:val="002E37FB"/>
    <w:rsid w:val="002E43E6"/>
    <w:rsid w:val="002E654E"/>
    <w:rsid w:val="002E6FFF"/>
    <w:rsid w:val="002F6D87"/>
    <w:rsid w:val="00311C92"/>
    <w:rsid w:val="00313E8B"/>
    <w:rsid w:val="00320DE8"/>
    <w:rsid w:val="003254CC"/>
    <w:rsid w:val="00331289"/>
    <w:rsid w:val="00342291"/>
    <w:rsid w:val="00344824"/>
    <w:rsid w:val="00347B3B"/>
    <w:rsid w:val="00351B90"/>
    <w:rsid w:val="003616A3"/>
    <w:rsid w:val="00365EFF"/>
    <w:rsid w:val="003673B8"/>
    <w:rsid w:val="00373130"/>
    <w:rsid w:val="00376300"/>
    <w:rsid w:val="00385B3B"/>
    <w:rsid w:val="003923C4"/>
    <w:rsid w:val="003A0290"/>
    <w:rsid w:val="003A2C16"/>
    <w:rsid w:val="003A5129"/>
    <w:rsid w:val="003A74BC"/>
    <w:rsid w:val="003B53B4"/>
    <w:rsid w:val="003E0C81"/>
    <w:rsid w:val="003E5C49"/>
    <w:rsid w:val="00402319"/>
    <w:rsid w:val="00414045"/>
    <w:rsid w:val="00421155"/>
    <w:rsid w:val="00452D52"/>
    <w:rsid w:val="00464C56"/>
    <w:rsid w:val="004A09C6"/>
    <w:rsid w:val="004A7D6F"/>
    <w:rsid w:val="004C0E87"/>
    <w:rsid w:val="004D11BE"/>
    <w:rsid w:val="004D2985"/>
    <w:rsid w:val="004D5B69"/>
    <w:rsid w:val="004D7015"/>
    <w:rsid w:val="004D70EA"/>
    <w:rsid w:val="004E4A5D"/>
    <w:rsid w:val="004E5816"/>
    <w:rsid w:val="00534C78"/>
    <w:rsid w:val="0054283A"/>
    <w:rsid w:val="00553A0D"/>
    <w:rsid w:val="005B42A6"/>
    <w:rsid w:val="005D4C5C"/>
    <w:rsid w:val="0061208F"/>
    <w:rsid w:val="00616E30"/>
    <w:rsid w:val="00660320"/>
    <w:rsid w:val="00660886"/>
    <w:rsid w:val="00672B99"/>
    <w:rsid w:val="00675AAF"/>
    <w:rsid w:val="006813AA"/>
    <w:rsid w:val="006B1906"/>
    <w:rsid w:val="006B7C70"/>
    <w:rsid w:val="0074028D"/>
    <w:rsid w:val="00745A64"/>
    <w:rsid w:val="0075156F"/>
    <w:rsid w:val="007645F2"/>
    <w:rsid w:val="00770170"/>
    <w:rsid w:val="00770D4E"/>
    <w:rsid w:val="00774123"/>
    <w:rsid w:val="00784421"/>
    <w:rsid w:val="00794EAD"/>
    <w:rsid w:val="007C1C80"/>
    <w:rsid w:val="007C4567"/>
    <w:rsid w:val="007E3FBC"/>
    <w:rsid w:val="007E5DD2"/>
    <w:rsid w:val="007F3CFF"/>
    <w:rsid w:val="007F5690"/>
    <w:rsid w:val="00801154"/>
    <w:rsid w:val="00805077"/>
    <w:rsid w:val="0082440C"/>
    <w:rsid w:val="008552F0"/>
    <w:rsid w:val="00860318"/>
    <w:rsid w:val="008611F4"/>
    <w:rsid w:val="00863FD2"/>
    <w:rsid w:val="008736CE"/>
    <w:rsid w:val="00894246"/>
    <w:rsid w:val="00897EA5"/>
    <w:rsid w:val="008B0B3F"/>
    <w:rsid w:val="008B170D"/>
    <w:rsid w:val="008B6B09"/>
    <w:rsid w:val="008B7E71"/>
    <w:rsid w:val="008C3E62"/>
    <w:rsid w:val="008C3FBA"/>
    <w:rsid w:val="008D02C9"/>
    <w:rsid w:val="008D2340"/>
    <w:rsid w:val="008F2A48"/>
    <w:rsid w:val="00900C2A"/>
    <w:rsid w:val="009163AD"/>
    <w:rsid w:val="00934A4A"/>
    <w:rsid w:val="009533A3"/>
    <w:rsid w:val="00955EA9"/>
    <w:rsid w:val="009624D0"/>
    <w:rsid w:val="009956B1"/>
    <w:rsid w:val="009A6FAD"/>
    <w:rsid w:val="009B0B61"/>
    <w:rsid w:val="009B14EC"/>
    <w:rsid w:val="009B39A5"/>
    <w:rsid w:val="009B52B0"/>
    <w:rsid w:val="009B5B33"/>
    <w:rsid w:val="009C6D3A"/>
    <w:rsid w:val="009D5E1C"/>
    <w:rsid w:val="00A014F4"/>
    <w:rsid w:val="00A0304C"/>
    <w:rsid w:val="00A03231"/>
    <w:rsid w:val="00A45B81"/>
    <w:rsid w:val="00A61AB3"/>
    <w:rsid w:val="00A729A2"/>
    <w:rsid w:val="00A86E24"/>
    <w:rsid w:val="00A8747F"/>
    <w:rsid w:val="00A9317F"/>
    <w:rsid w:val="00AA6FE7"/>
    <w:rsid w:val="00AA7626"/>
    <w:rsid w:val="00AB1ECC"/>
    <w:rsid w:val="00AB26A9"/>
    <w:rsid w:val="00AB28EB"/>
    <w:rsid w:val="00AE5875"/>
    <w:rsid w:val="00AF6407"/>
    <w:rsid w:val="00AF7B9E"/>
    <w:rsid w:val="00B11509"/>
    <w:rsid w:val="00B23F67"/>
    <w:rsid w:val="00B27568"/>
    <w:rsid w:val="00B32609"/>
    <w:rsid w:val="00B32B32"/>
    <w:rsid w:val="00B32C2D"/>
    <w:rsid w:val="00B3441B"/>
    <w:rsid w:val="00B40278"/>
    <w:rsid w:val="00B4375B"/>
    <w:rsid w:val="00B60FEE"/>
    <w:rsid w:val="00B63BF7"/>
    <w:rsid w:val="00B64B9C"/>
    <w:rsid w:val="00B67B22"/>
    <w:rsid w:val="00B701CB"/>
    <w:rsid w:val="00B77B6F"/>
    <w:rsid w:val="00BA44CD"/>
    <w:rsid w:val="00BB0995"/>
    <w:rsid w:val="00BC18A9"/>
    <w:rsid w:val="00BE1B5D"/>
    <w:rsid w:val="00BE2999"/>
    <w:rsid w:val="00BF3F47"/>
    <w:rsid w:val="00C00C29"/>
    <w:rsid w:val="00C13798"/>
    <w:rsid w:val="00C2412F"/>
    <w:rsid w:val="00C26A3B"/>
    <w:rsid w:val="00C27A01"/>
    <w:rsid w:val="00C3316C"/>
    <w:rsid w:val="00C3600A"/>
    <w:rsid w:val="00C42A6A"/>
    <w:rsid w:val="00C45D93"/>
    <w:rsid w:val="00C56E23"/>
    <w:rsid w:val="00C57AE8"/>
    <w:rsid w:val="00C659DF"/>
    <w:rsid w:val="00C66CA9"/>
    <w:rsid w:val="00C9191F"/>
    <w:rsid w:val="00C91952"/>
    <w:rsid w:val="00CD3543"/>
    <w:rsid w:val="00CD5C2D"/>
    <w:rsid w:val="00CD73E9"/>
    <w:rsid w:val="00CE2642"/>
    <w:rsid w:val="00D0482A"/>
    <w:rsid w:val="00D05B65"/>
    <w:rsid w:val="00D20BCD"/>
    <w:rsid w:val="00D345C3"/>
    <w:rsid w:val="00D45F1F"/>
    <w:rsid w:val="00D8319A"/>
    <w:rsid w:val="00D84104"/>
    <w:rsid w:val="00D86EB9"/>
    <w:rsid w:val="00DA6B8C"/>
    <w:rsid w:val="00DB15A1"/>
    <w:rsid w:val="00DB65F5"/>
    <w:rsid w:val="00DC31C5"/>
    <w:rsid w:val="00DD65E0"/>
    <w:rsid w:val="00DE20A1"/>
    <w:rsid w:val="00DE701E"/>
    <w:rsid w:val="00DF292A"/>
    <w:rsid w:val="00DF3499"/>
    <w:rsid w:val="00DF7E78"/>
    <w:rsid w:val="00E05CF9"/>
    <w:rsid w:val="00E10AE3"/>
    <w:rsid w:val="00E335E7"/>
    <w:rsid w:val="00E46DA3"/>
    <w:rsid w:val="00E52572"/>
    <w:rsid w:val="00E67819"/>
    <w:rsid w:val="00E86969"/>
    <w:rsid w:val="00E97C6D"/>
    <w:rsid w:val="00EB2A89"/>
    <w:rsid w:val="00EC224D"/>
    <w:rsid w:val="00ED4244"/>
    <w:rsid w:val="00EE295F"/>
    <w:rsid w:val="00EF4E50"/>
    <w:rsid w:val="00F06BBB"/>
    <w:rsid w:val="00F10D77"/>
    <w:rsid w:val="00F11C72"/>
    <w:rsid w:val="00F1208F"/>
    <w:rsid w:val="00F20667"/>
    <w:rsid w:val="00F31470"/>
    <w:rsid w:val="00F405F9"/>
    <w:rsid w:val="00F44843"/>
    <w:rsid w:val="00F46469"/>
    <w:rsid w:val="00F50F96"/>
    <w:rsid w:val="00F6671D"/>
    <w:rsid w:val="00F8053D"/>
    <w:rsid w:val="00F81EC0"/>
    <w:rsid w:val="00F84691"/>
    <w:rsid w:val="00F84C63"/>
    <w:rsid w:val="00F9433A"/>
    <w:rsid w:val="00FA7340"/>
    <w:rsid w:val="00FB088C"/>
    <w:rsid w:val="00FB0FF7"/>
    <w:rsid w:val="00FB3CAB"/>
    <w:rsid w:val="00FB43EE"/>
    <w:rsid w:val="00FC1502"/>
    <w:rsid w:val="00FC751C"/>
    <w:rsid w:val="00FD095E"/>
    <w:rsid w:val="00FD4F35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C77DB72"/>
  <w15:docId w15:val="{71E2D61C-16EE-478A-B938-DA3A4886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4244"/>
    <w:rPr>
      <w:rFonts w:ascii="MS Sans Serif" w:hAnsi="MS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D42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424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D0B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0B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7B9E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EF4E50"/>
    <w:rPr>
      <w:rFonts w:ascii="MS Sans Serif" w:hAnsi="MS Sans Serif"/>
    </w:rPr>
  </w:style>
  <w:style w:type="paragraph" w:customStyle="1" w:styleId="CompanyName">
    <w:name w:val="Company Name"/>
    <w:basedOn w:val="Subtitle"/>
    <w:rsid w:val="00F46469"/>
    <w:pPr>
      <w:numPr>
        <w:ilvl w:val="0"/>
      </w:numPr>
      <w:spacing w:after="0"/>
      <w:jc w:val="center"/>
    </w:pPr>
    <w:rPr>
      <w:rFonts w:ascii="Arial Bold" w:eastAsia="Times New Roman" w:hAnsi="Arial Bold" w:cs="Times New Roman"/>
      <w:b/>
      <w:caps/>
      <w:color w:val="auto"/>
      <w:spacing w:val="0"/>
      <w:sz w:val="16"/>
      <w:szCs w:val="16"/>
    </w:rPr>
  </w:style>
  <w:style w:type="paragraph" w:customStyle="1" w:styleId="LHDA">
    <w:name w:val="LHDA"/>
    <w:basedOn w:val="Title"/>
    <w:rsid w:val="00F46469"/>
    <w:pPr>
      <w:contextualSpacing w:val="0"/>
      <w:jc w:val="center"/>
    </w:pPr>
    <w:rPr>
      <w:rFonts w:ascii="Arial Bold" w:eastAsia="Times New Roman" w:hAnsi="Arial Bold" w:cs="Times New Roman"/>
      <w:b/>
      <w:bCs/>
      <w:caps/>
      <w:spacing w:val="0"/>
      <w:kern w:val="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F4646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4646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F4646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4646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85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6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87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484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197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291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959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299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138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841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tte.beazer\AppData\Local\Microsoft\Windows\Temporary%20Internet%20Files\Content.Outlook\5MDECUA0\Letterhead%20FM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FMD</Template>
  <TotalTime>149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Army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U.S. Army</dc:creator>
  <cp:lastModifiedBy>Gonzalez, Joel CIV USARMY ID-TRAINING (USA)</cp:lastModifiedBy>
  <cp:revision>47</cp:revision>
  <cp:lastPrinted>2015-09-17T21:11:00Z</cp:lastPrinted>
  <dcterms:created xsi:type="dcterms:W3CDTF">2014-11-10T19:15:00Z</dcterms:created>
  <dcterms:modified xsi:type="dcterms:W3CDTF">2024-11-08T16:06:00Z</dcterms:modified>
</cp:coreProperties>
</file>